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FB6" w:rsidRPr="000A3410" w:rsidRDefault="00692611" w:rsidP="00815FB6">
      <w:pPr>
        <w:spacing w:line="360" w:lineRule="auto"/>
        <w:jc w:val="center"/>
        <w:rPr>
          <w:rFonts w:ascii="Copperplate Gothic Light" w:eastAsia="Arial" w:hAnsi="Copperplate Gothic Light"/>
          <w:b/>
          <w:bCs/>
          <w:color w:val="000000"/>
          <w:lang w:val="id-ID"/>
        </w:rPr>
      </w:pPr>
      <w:r w:rsidRPr="000A3410">
        <w:rPr>
          <w:rFonts w:ascii="Book Antiqua" w:eastAsia="SimSun" w:hAnsi="Book Antiqua"/>
          <w:noProof/>
          <w:kern w:val="2"/>
          <w:sz w:val="20"/>
          <w:szCs w:val="22"/>
        </w:rPr>
        <w:drawing>
          <wp:anchor distT="0" distB="0" distL="114300" distR="114300" simplePos="0" relativeHeight="251658240" behindDoc="0" locked="0" layoutInCell="1" allowOverlap="1" wp14:anchorId="59980137" wp14:editId="37737CC3">
            <wp:simplePos x="0" y="0"/>
            <wp:positionH relativeFrom="column">
              <wp:posOffset>-19050</wp:posOffset>
            </wp:positionH>
            <wp:positionV relativeFrom="paragraph">
              <wp:posOffset>-541655</wp:posOffset>
            </wp:positionV>
            <wp:extent cx="952500" cy="88395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8972" cy="889958"/>
                    </a:xfrm>
                    <a:prstGeom prst="rect">
                      <a:avLst/>
                    </a:prstGeom>
                    <a:noFill/>
                  </pic:spPr>
                </pic:pic>
              </a:graphicData>
            </a:graphic>
            <wp14:sizeRelH relativeFrom="page">
              <wp14:pctWidth>0</wp14:pctWidth>
            </wp14:sizeRelH>
            <wp14:sizeRelV relativeFrom="page">
              <wp14:pctHeight>0</wp14:pctHeight>
            </wp14:sizeRelV>
          </wp:anchor>
        </w:drawing>
      </w:r>
    </w:p>
    <w:p w:rsidR="00815FB6" w:rsidRPr="000A3410" w:rsidRDefault="00815FB6" w:rsidP="008C6B8C">
      <w:pPr>
        <w:spacing w:after="120"/>
        <w:jc w:val="center"/>
        <w:rPr>
          <w:rFonts w:ascii="Copperplate Gothic Light" w:eastAsia="Arial" w:hAnsi="Copperplate Gothic Light"/>
          <w:b/>
          <w:bCs/>
          <w:color w:val="000000"/>
          <w:lang w:val="id-ID"/>
        </w:rPr>
      </w:pPr>
    </w:p>
    <w:p w:rsidR="00D02A30" w:rsidRPr="000A3410" w:rsidRDefault="00CA6C79" w:rsidP="002B7A3E">
      <w:pPr>
        <w:pStyle w:val="AtmipiJudul"/>
      </w:pPr>
      <w:r w:rsidRPr="000A3410">
        <w:t xml:space="preserve">The Implementation of Value Education and Religious Spiritual Character at SD Muhammadiyah </w:t>
      </w:r>
      <w:proofErr w:type="gramStart"/>
      <w:r w:rsidRPr="000A3410">
        <w:t>Plus</w:t>
      </w:r>
      <w:proofErr w:type="gramEnd"/>
      <w:r w:rsidRPr="000A3410">
        <w:t xml:space="preserve"> </w:t>
      </w:r>
      <w:proofErr w:type="spellStart"/>
      <w:r w:rsidRPr="000A3410">
        <w:t>Salatiga</w:t>
      </w:r>
      <w:proofErr w:type="spellEnd"/>
      <w:r w:rsidR="00D02A30" w:rsidRPr="000A3410">
        <w:t xml:space="preserve"> </w:t>
      </w:r>
    </w:p>
    <w:p w:rsidR="00D02A30" w:rsidRPr="000A3410" w:rsidRDefault="00D02A30" w:rsidP="006A657D">
      <w:pPr>
        <w:pStyle w:val="AtmipiJudul"/>
        <w:rPr>
          <w:b w:val="0"/>
          <w:bCs/>
          <w:szCs w:val="28"/>
          <w:lang w:val="id-ID"/>
        </w:rPr>
      </w:pPr>
    </w:p>
    <w:p w:rsidR="00BB7F33" w:rsidRPr="000A3410" w:rsidRDefault="00CA6C79" w:rsidP="002B7A3E">
      <w:pPr>
        <w:pStyle w:val="Atmipiauthor"/>
        <w:ind w:right="49"/>
        <w:rPr>
          <w:i w:val="0"/>
          <w:iCs w:val="0"/>
          <w:lang w:eastAsia="zh-CN"/>
        </w:rPr>
      </w:pPr>
      <w:r w:rsidRPr="000A3410">
        <w:rPr>
          <w:lang w:val="id-ID" w:eastAsia="zh-CN"/>
        </w:rPr>
        <w:t>Muhamad irfan efendi</w:t>
      </w:r>
      <w:r w:rsidRPr="000A3410">
        <w:rPr>
          <w:vertAlign w:val="superscript"/>
          <w:lang w:eastAsia="zh-CN"/>
        </w:rPr>
        <w:t>1</w:t>
      </w:r>
      <w:r w:rsidRPr="000A3410">
        <w:rPr>
          <w:lang w:eastAsia="zh-CN"/>
        </w:rPr>
        <w:t xml:space="preserve">, </w:t>
      </w:r>
      <w:r w:rsidRPr="000A3410">
        <w:rPr>
          <w:lang w:val="id-ID" w:eastAsia="zh-CN"/>
        </w:rPr>
        <w:t>mukh nursikin</w:t>
      </w:r>
      <w:r w:rsidRPr="000A3410">
        <w:rPr>
          <w:vertAlign w:val="superscript"/>
          <w:lang w:eastAsia="zh-CN"/>
        </w:rPr>
        <w:t>2</w:t>
      </w:r>
    </w:p>
    <w:p w:rsidR="00D3374A" w:rsidRPr="000A3410" w:rsidRDefault="00D3374A" w:rsidP="00D3374A">
      <w:pPr>
        <w:pStyle w:val="Atmipiauthor"/>
        <w:ind w:right="49"/>
        <w:rPr>
          <w:i w:val="0"/>
          <w:iCs w:val="0"/>
          <w:sz w:val="16"/>
          <w:szCs w:val="16"/>
          <w:lang w:eastAsia="zh-CN"/>
        </w:rPr>
      </w:pPr>
    </w:p>
    <w:p w:rsidR="00D3374A" w:rsidRPr="000A3410" w:rsidRDefault="00BB160B" w:rsidP="00CA6C79">
      <w:pPr>
        <w:ind w:right="49"/>
        <w:jc w:val="center"/>
        <w:rPr>
          <w:rFonts w:eastAsia="SimSun"/>
          <w:kern w:val="2"/>
          <w:sz w:val="20"/>
          <w:szCs w:val="22"/>
          <w:lang w:eastAsia="zh-CN"/>
        </w:rPr>
      </w:pPr>
      <w:r w:rsidRPr="000A3410">
        <w:rPr>
          <w:rFonts w:ascii="Book Antiqua" w:eastAsia="SimSun" w:hAnsi="Book Antiqua"/>
          <w:kern w:val="2"/>
          <w:sz w:val="20"/>
          <w:szCs w:val="22"/>
          <w:vertAlign w:val="superscript"/>
          <w:lang w:eastAsia="zh-CN"/>
        </w:rPr>
        <w:t>2</w:t>
      </w:r>
      <w:r>
        <w:rPr>
          <w:rFonts w:ascii="Book Antiqua" w:eastAsia="SimSun" w:hAnsi="Book Antiqua"/>
          <w:kern w:val="2"/>
          <w:sz w:val="20"/>
          <w:szCs w:val="22"/>
          <w:vertAlign w:val="superscript"/>
          <w:lang w:eastAsia="zh-CN"/>
        </w:rPr>
        <w:t xml:space="preserve"> </w:t>
      </w:r>
      <w:hyperlink r:id="rId9" w:history="1">
        <w:r w:rsidR="00CA6C79" w:rsidRPr="000A3410">
          <w:rPr>
            <w:rStyle w:val="Hyperlink"/>
            <w:rFonts w:ascii="Book Antiqua" w:eastAsia="SimSun" w:hAnsi="Book Antiqua"/>
            <w:kern w:val="2"/>
            <w:sz w:val="20"/>
            <w:szCs w:val="22"/>
            <w:u w:val="none"/>
            <w:lang w:eastAsia="zh-CN"/>
          </w:rPr>
          <w:t>muhamadirfanefendi0@gmail.com</w:t>
        </w:r>
      </w:hyperlink>
      <w:r w:rsidR="00CA6C79" w:rsidRPr="000A3410">
        <w:rPr>
          <w:rFonts w:ascii="Book Antiqua" w:eastAsia="SimSun" w:hAnsi="Book Antiqua"/>
          <w:kern w:val="2"/>
          <w:sz w:val="20"/>
          <w:szCs w:val="22"/>
          <w:lang w:eastAsia="zh-CN"/>
        </w:rPr>
        <w:t xml:space="preserve">, </w:t>
      </w:r>
      <w:r w:rsidR="00CA6C79" w:rsidRPr="000A3410">
        <w:rPr>
          <w:rFonts w:ascii="Book Antiqua" w:eastAsia="SimSun" w:hAnsi="Book Antiqua"/>
          <w:kern w:val="2"/>
          <w:sz w:val="20"/>
          <w:szCs w:val="22"/>
          <w:vertAlign w:val="superscript"/>
          <w:lang w:eastAsia="zh-CN"/>
        </w:rPr>
        <w:t>2</w:t>
      </w:r>
      <w:r>
        <w:rPr>
          <w:rFonts w:ascii="Book Antiqua" w:eastAsia="SimSun" w:hAnsi="Book Antiqua"/>
          <w:kern w:val="2"/>
          <w:sz w:val="20"/>
          <w:szCs w:val="22"/>
          <w:vertAlign w:val="superscript"/>
          <w:lang w:eastAsia="zh-CN"/>
        </w:rPr>
        <w:t xml:space="preserve"> </w:t>
      </w:r>
      <w:hyperlink r:id="rId10" w:history="1">
        <w:r w:rsidR="00CA6C79" w:rsidRPr="000A3410">
          <w:rPr>
            <w:rStyle w:val="Hyperlink"/>
            <w:rFonts w:ascii="Book Antiqua" w:eastAsia="SimSun" w:hAnsi="Book Antiqua"/>
            <w:kern w:val="2"/>
            <w:sz w:val="20"/>
            <w:szCs w:val="22"/>
            <w:u w:val="none"/>
            <w:lang w:eastAsia="zh-CN"/>
          </w:rPr>
          <w:t>ayahnursikin@gmail.com</w:t>
        </w:r>
      </w:hyperlink>
    </w:p>
    <w:p w:rsidR="00D3374A" w:rsidRPr="000A3410" w:rsidRDefault="00D3374A" w:rsidP="00D3374A">
      <w:pPr>
        <w:widowControl w:val="0"/>
        <w:ind w:right="49"/>
        <w:contextualSpacing/>
        <w:jc w:val="center"/>
        <w:rPr>
          <w:rFonts w:ascii="Book Antiqua" w:eastAsia="SimSun" w:hAnsi="Book Antiqua"/>
          <w:kern w:val="2"/>
          <w:sz w:val="16"/>
          <w:szCs w:val="18"/>
          <w:vertAlign w:val="superscript"/>
          <w:lang w:eastAsia="zh-CN"/>
        </w:rPr>
      </w:pPr>
    </w:p>
    <w:p w:rsidR="00D02A30" w:rsidRPr="000A3410" w:rsidRDefault="00CA6C79" w:rsidP="002B7A3E">
      <w:pPr>
        <w:widowControl w:val="0"/>
        <w:ind w:right="49"/>
        <w:contextualSpacing/>
        <w:jc w:val="center"/>
        <w:rPr>
          <w:rFonts w:ascii="Book Antiqua" w:eastAsia="SimSun" w:hAnsi="Book Antiqua"/>
          <w:kern w:val="2"/>
          <w:sz w:val="20"/>
          <w:szCs w:val="22"/>
          <w:lang w:eastAsia="zh-CN"/>
        </w:rPr>
      </w:pPr>
      <w:r w:rsidRPr="00BB160B">
        <w:rPr>
          <w:rFonts w:ascii="Book Antiqua" w:eastAsia="SimSun" w:hAnsi="Book Antiqua"/>
          <w:kern w:val="2"/>
          <w:sz w:val="20"/>
          <w:szCs w:val="22"/>
          <w:vertAlign w:val="superscript"/>
          <w:lang w:eastAsia="zh-CN"/>
        </w:rPr>
        <w:t>1</w:t>
      </w:r>
      <w:proofErr w:type="gramStart"/>
      <w:r w:rsidRPr="00BB160B">
        <w:rPr>
          <w:rFonts w:ascii="Book Antiqua" w:eastAsia="SimSun" w:hAnsi="Book Antiqua"/>
          <w:kern w:val="2"/>
          <w:sz w:val="20"/>
          <w:szCs w:val="22"/>
          <w:vertAlign w:val="superscript"/>
          <w:lang w:eastAsia="zh-CN"/>
        </w:rPr>
        <w:t>,2</w:t>
      </w:r>
      <w:proofErr w:type="gramEnd"/>
      <w:r w:rsidR="00BB160B">
        <w:rPr>
          <w:rFonts w:ascii="Book Antiqua" w:eastAsia="SimSun" w:hAnsi="Book Antiqua"/>
          <w:kern w:val="2"/>
          <w:sz w:val="20"/>
          <w:szCs w:val="22"/>
          <w:lang w:eastAsia="zh-CN"/>
        </w:rPr>
        <w:t xml:space="preserve"> </w:t>
      </w:r>
      <w:r w:rsidRPr="000A3410">
        <w:rPr>
          <w:rFonts w:ascii="Book Antiqua" w:eastAsia="SimSun" w:hAnsi="Book Antiqua"/>
          <w:kern w:val="2"/>
          <w:sz w:val="20"/>
          <w:szCs w:val="22"/>
          <w:lang w:eastAsia="zh-CN"/>
        </w:rPr>
        <w:t xml:space="preserve">Pendidikan Agama Islam, Fakultas </w:t>
      </w:r>
      <w:proofErr w:type="spellStart"/>
      <w:r w:rsidRPr="000A3410">
        <w:rPr>
          <w:rFonts w:ascii="Book Antiqua" w:eastAsia="SimSun" w:hAnsi="Book Antiqua"/>
          <w:kern w:val="2"/>
          <w:sz w:val="20"/>
          <w:szCs w:val="22"/>
          <w:lang w:eastAsia="zh-CN"/>
        </w:rPr>
        <w:t>Tarbiyah</w:t>
      </w:r>
      <w:proofErr w:type="spellEnd"/>
      <w:r w:rsidRPr="000A3410">
        <w:rPr>
          <w:rFonts w:ascii="Book Antiqua" w:eastAsia="SimSun" w:hAnsi="Book Antiqua"/>
          <w:kern w:val="2"/>
          <w:sz w:val="20"/>
          <w:szCs w:val="22"/>
          <w:lang w:eastAsia="zh-CN"/>
        </w:rPr>
        <w:t xml:space="preserve">, Universitas Islam Negeri </w:t>
      </w:r>
      <w:proofErr w:type="spellStart"/>
      <w:r w:rsidRPr="000A3410">
        <w:rPr>
          <w:rFonts w:ascii="Book Antiqua" w:eastAsia="SimSun" w:hAnsi="Book Antiqua"/>
          <w:kern w:val="2"/>
          <w:sz w:val="20"/>
          <w:szCs w:val="22"/>
          <w:lang w:eastAsia="zh-CN"/>
        </w:rPr>
        <w:t>Salatiga</w:t>
      </w:r>
      <w:proofErr w:type="spellEnd"/>
      <w:r w:rsidR="00655253">
        <w:rPr>
          <w:rFonts w:ascii="Book Antiqua" w:eastAsia="SimSun" w:hAnsi="Book Antiqua"/>
          <w:kern w:val="2"/>
          <w:sz w:val="20"/>
          <w:szCs w:val="22"/>
          <w:lang w:eastAsia="zh-CN"/>
        </w:rPr>
        <w:t>,</w:t>
      </w:r>
      <w:r w:rsidR="002B7A3E" w:rsidRPr="000A3410">
        <w:rPr>
          <w:rFonts w:ascii="Book Antiqua" w:eastAsia="SimSun" w:hAnsi="Book Antiqua"/>
          <w:kern w:val="2"/>
          <w:sz w:val="20"/>
          <w:szCs w:val="22"/>
          <w:lang w:eastAsia="zh-CN"/>
        </w:rPr>
        <w:t xml:space="preserve"> Indonesia</w:t>
      </w:r>
    </w:p>
    <w:p w:rsidR="00BB7F33" w:rsidRPr="000A3410" w:rsidRDefault="00CA6C79" w:rsidP="002B7A3E">
      <w:pPr>
        <w:ind w:right="49"/>
        <w:jc w:val="center"/>
        <w:rPr>
          <w:rFonts w:eastAsia="SimSun"/>
          <w:kern w:val="2"/>
          <w:sz w:val="20"/>
          <w:szCs w:val="22"/>
          <w:lang w:val="id-ID" w:eastAsia="zh-CN"/>
        </w:rPr>
      </w:pPr>
      <w:r w:rsidRPr="000A3410">
        <w:rPr>
          <w:rFonts w:ascii="Book Antiqua" w:hAnsi="Book Antiqua"/>
          <w:sz w:val="20"/>
          <w:szCs w:val="20"/>
        </w:rPr>
        <w:t xml:space="preserve">Jl. Lingkar </w:t>
      </w:r>
      <w:proofErr w:type="spellStart"/>
      <w:r w:rsidRPr="000A3410">
        <w:rPr>
          <w:rFonts w:ascii="Book Antiqua" w:hAnsi="Book Antiqua"/>
          <w:sz w:val="20"/>
          <w:szCs w:val="20"/>
        </w:rPr>
        <w:t>Salatiga</w:t>
      </w:r>
      <w:proofErr w:type="spellEnd"/>
      <w:r w:rsidRPr="000A3410">
        <w:rPr>
          <w:rFonts w:ascii="Book Antiqua" w:hAnsi="Book Antiqua"/>
          <w:sz w:val="20"/>
          <w:szCs w:val="20"/>
        </w:rPr>
        <w:t xml:space="preserve"> KM. 2, Kota </w:t>
      </w:r>
      <w:proofErr w:type="spellStart"/>
      <w:r w:rsidRPr="000A3410">
        <w:rPr>
          <w:rFonts w:ascii="Book Antiqua" w:hAnsi="Book Antiqua"/>
          <w:sz w:val="20"/>
          <w:szCs w:val="20"/>
        </w:rPr>
        <w:t>Salatiga</w:t>
      </w:r>
      <w:proofErr w:type="spellEnd"/>
      <w:r w:rsidRPr="000A3410">
        <w:rPr>
          <w:rFonts w:ascii="Book Antiqua" w:hAnsi="Book Antiqua"/>
          <w:sz w:val="20"/>
          <w:szCs w:val="20"/>
        </w:rPr>
        <w:t>, Indonesia</w:t>
      </w:r>
      <w:r w:rsidR="00D02A30" w:rsidRPr="000A3410">
        <w:rPr>
          <w:rFonts w:ascii="Book Antiqua" w:eastAsia="SimSun" w:hAnsi="Book Antiqua"/>
          <w:kern w:val="2"/>
          <w:sz w:val="20"/>
          <w:szCs w:val="22"/>
          <w:lang w:eastAsia="zh-CN"/>
        </w:rPr>
        <w:t>, Indonesia</w:t>
      </w:r>
    </w:p>
    <w:p w:rsidR="00B426F2" w:rsidRPr="000A3410" w:rsidRDefault="00B426F2" w:rsidP="00BB7F33">
      <w:pPr>
        <w:spacing w:line="360" w:lineRule="auto"/>
        <w:ind w:right="49"/>
        <w:jc w:val="center"/>
        <w:rPr>
          <w:rFonts w:eastAsia="SimSun"/>
          <w:kern w:val="2"/>
          <w:sz w:val="20"/>
          <w:szCs w:val="22"/>
          <w:lang w:eastAsia="zh-CN"/>
        </w:rPr>
      </w:pPr>
    </w:p>
    <w:p w:rsidR="00444E85" w:rsidRPr="000A3410" w:rsidRDefault="00BB160B" w:rsidP="00474946">
      <w:pPr>
        <w:tabs>
          <w:tab w:val="left" w:pos="3261"/>
          <w:tab w:val="left" w:pos="6237"/>
        </w:tabs>
        <w:ind w:right="49"/>
        <w:jc w:val="both"/>
        <w:rPr>
          <w:rFonts w:ascii="Book Antiqua" w:hAnsi="Book Antiqua"/>
          <w:i/>
          <w:iCs/>
          <w:sz w:val="22"/>
        </w:rPr>
      </w:pPr>
      <w:r w:rsidRPr="00E02A44">
        <w:rPr>
          <w:rFonts w:ascii="Book Antiqua" w:hAnsi="Book Antiqua"/>
          <w:i/>
          <w:iCs/>
          <w:sz w:val="22"/>
        </w:rPr>
        <w:t xml:space="preserve">Received: </w:t>
      </w:r>
      <w:r>
        <w:rPr>
          <w:rFonts w:ascii="Book Antiqua" w:hAnsi="Book Antiqua"/>
          <w:i/>
          <w:iCs/>
          <w:sz w:val="22"/>
        </w:rPr>
        <w:t>October 19</w:t>
      </w:r>
      <w:r w:rsidRPr="008913A9">
        <w:rPr>
          <w:rFonts w:ascii="Book Antiqua" w:hAnsi="Book Antiqua"/>
          <w:i/>
          <w:iCs/>
          <w:sz w:val="22"/>
          <w:vertAlign w:val="superscript"/>
        </w:rPr>
        <w:t>th</w:t>
      </w:r>
      <w:r>
        <w:rPr>
          <w:rFonts w:ascii="Book Antiqua" w:hAnsi="Book Antiqua"/>
          <w:i/>
          <w:iCs/>
          <w:sz w:val="22"/>
        </w:rPr>
        <w:t xml:space="preserve"> 2023</w:t>
      </w:r>
      <w:r w:rsidRPr="00E02A44">
        <w:rPr>
          <w:rFonts w:ascii="Book Antiqua" w:hAnsi="Book Antiqua"/>
          <w:i/>
          <w:iCs/>
          <w:sz w:val="22"/>
        </w:rPr>
        <w:tab/>
        <w:t xml:space="preserve">Accepted: </w:t>
      </w:r>
      <w:r>
        <w:rPr>
          <w:rFonts w:ascii="Book Antiqua" w:hAnsi="Book Antiqua"/>
          <w:i/>
          <w:iCs/>
          <w:sz w:val="22"/>
        </w:rPr>
        <w:t>November 19</w:t>
      </w:r>
      <w:r w:rsidRPr="008913A9">
        <w:rPr>
          <w:rFonts w:ascii="Book Antiqua" w:hAnsi="Book Antiqua"/>
          <w:i/>
          <w:iCs/>
          <w:sz w:val="22"/>
          <w:vertAlign w:val="superscript"/>
        </w:rPr>
        <w:t>th</w:t>
      </w:r>
      <w:r>
        <w:rPr>
          <w:rFonts w:ascii="Book Antiqua" w:hAnsi="Book Antiqua"/>
          <w:i/>
          <w:iCs/>
          <w:sz w:val="22"/>
        </w:rPr>
        <w:t xml:space="preserve"> 2023</w:t>
      </w:r>
      <w:r w:rsidRPr="00E02A44">
        <w:rPr>
          <w:rFonts w:ascii="Book Antiqua" w:hAnsi="Book Antiqua"/>
          <w:i/>
          <w:iCs/>
          <w:sz w:val="22"/>
        </w:rPr>
        <w:tab/>
        <w:t>Published:</w:t>
      </w:r>
      <w:r>
        <w:rPr>
          <w:rFonts w:ascii="Book Antiqua" w:hAnsi="Book Antiqua"/>
          <w:i/>
          <w:iCs/>
          <w:sz w:val="22"/>
        </w:rPr>
        <w:t xml:space="preserve"> December 09</w:t>
      </w:r>
      <w:r w:rsidRPr="008913A9">
        <w:rPr>
          <w:rFonts w:ascii="Book Antiqua" w:hAnsi="Book Antiqua"/>
          <w:i/>
          <w:iCs/>
          <w:sz w:val="22"/>
          <w:vertAlign w:val="superscript"/>
        </w:rPr>
        <w:t>th</w:t>
      </w:r>
      <w:r>
        <w:rPr>
          <w:rFonts w:ascii="Book Antiqua" w:hAnsi="Book Antiqua"/>
          <w:i/>
          <w:iCs/>
          <w:sz w:val="22"/>
        </w:rPr>
        <w:t xml:space="preserve"> 2023</w:t>
      </w:r>
    </w:p>
    <w:p w:rsidR="00474946" w:rsidRPr="000A3410" w:rsidRDefault="00474946" w:rsidP="00474946">
      <w:pPr>
        <w:ind w:right="49"/>
        <w:jc w:val="both"/>
        <w:rPr>
          <w:rFonts w:ascii="Book Antiqua" w:hAnsi="Book Antiqua"/>
          <w:iCs/>
          <w:sz w:val="22"/>
        </w:rPr>
      </w:pPr>
    </w:p>
    <w:p w:rsidR="00D3374A" w:rsidRPr="000A3410" w:rsidRDefault="00444E85" w:rsidP="00717A52">
      <w:pPr>
        <w:ind w:right="49"/>
        <w:jc w:val="both"/>
        <w:rPr>
          <w:rFonts w:ascii="Book Antiqua" w:hAnsi="Book Antiqua"/>
          <w:b/>
          <w:i/>
          <w:iCs/>
          <w:sz w:val="20"/>
          <w:szCs w:val="22"/>
        </w:rPr>
      </w:pPr>
      <w:r w:rsidRPr="000A3410">
        <w:rPr>
          <w:rFonts w:ascii="Book Antiqua" w:hAnsi="Book Antiqua"/>
          <w:b/>
          <w:i/>
          <w:iCs/>
          <w:sz w:val="20"/>
          <w:szCs w:val="22"/>
        </w:rPr>
        <w:t>Abstract</w:t>
      </w:r>
      <w:r w:rsidR="0093258C" w:rsidRPr="000A3410">
        <w:rPr>
          <w:rFonts w:ascii="Book Antiqua" w:hAnsi="Book Antiqua"/>
          <w:b/>
          <w:i/>
          <w:iCs/>
          <w:sz w:val="20"/>
          <w:szCs w:val="22"/>
        </w:rPr>
        <w:t xml:space="preserve">: </w:t>
      </w:r>
      <w:r w:rsidR="00717A52" w:rsidRPr="000A3410">
        <w:rPr>
          <w:rFonts w:ascii="Book Antiqua" w:hAnsi="Book Antiqua"/>
          <w:b/>
          <w:i/>
          <w:iCs/>
          <w:sz w:val="20"/>
          <w:szCs w:val="22"/>
        </w:rPr>
        <w:t>Implementation of Value Education and Religious Spiritual Character</w:t>
      </w:r>
      <w:r w:rsidR="00CA6C79" w:rsidRPr="000A3410">
        <w:rPr>
          <w:rFonts w:ascii="Book Antiqua" w:hAnsi="Book Antiqua"/>
          <w:b/>
          <w:i/>
          <w:iCs/>
          <w:sz w:val="20"/>
          <w:szCs w:val="22"/>
        </w:rPr>
        <w:t xml:space="preserve"> at SD Muhammadiyah </w:t>
      </w:r>
      <w:proofErr w:type="gramStart"/>
      <w:r w:rsidR="00CA6C79" w:rsidRPr="000A3410">
        <w:rPr>
          <w:rFonts w:ascii="Book Antiqua" w:hAnsi="Book Antiqua"/>
          <w:b/>
          <w:i/>
          <w:iCs/>
          <w:sz w:val="20"/>
          <w:szCs w:val="22"/>
        </w:rPr>
        <w:t>Plus</w:t>
      </w:r>
      <w:proofErr w:type="gramEnd"/>
      <w:r w:rsidR="00CA6C79" w:rsidRPr="000A3410">
        <w:rPr>
          <w:rFonts w:ascii="Book Antiqua" w:hAnsi="Book Antiqua"/>
          <w:b/>
          <w:i/>
          <w:iCs/>
          <w:sz w:val="20"/>
          <w:szCs w:val="22"/>
        </w:rPr>
        <w:t xml:space="preserve"> </w:t>
      </w:r>
      <w:proofErr w:type="spellStart"/>
      <w:r w:rsidR="00CA6C79" w:rsidRPr="000A3410">
        <w:rPr>
          <w:rFonts w:ascii="Book Antiqua" w:hAnsi="Book Antiqua"/>
          <w:b/>
          <w:i/>
          <w:iCs/>
          <w:sz w:val="20"/>
          <w:szCs w:val="22"/>
        </w:rPr>
        <w:t>Salatiga</w:t>
      </w:r>
      <w:proofErr w:type="spellEnd"/>
    </w:p>
    <w:p w:rsidR="00444E85" w:rsidRPr="000A3410" w:rsidRDefault="00CA6C79" w:rsidP="00CA6C79">
      <w:pPr>
        <w:ind w:right="49"/>
        <w:jc w:val="both"/>
        <w:rPr>
          <w:rFonts w:ascii="Book Antiqua" w:hAnsi="Book Antiqua"/>
          <w:i/>
          <w:iCs/>
          <w:sz w:val="20"/>
          <w:szCs w:val="22"/>
        </w:rPr>
      </w:pPr>
      <w:r w:rsidRPr="000A3410">
        <w:rPr>
          <w:rFonts w:ascii="Book Antiqua" w:hAnsi="Book Antiqua"/>
          <w:i/>
          <w:iCs/>
          <w:sz w:val="20"/>
          <w:szCs w:val="22"/>
        </w:rPr>
        <w:t xml:space="preserve">The purpose of this research is to find out the approach and strategy of values education and spiritual character at SD Muhammadiyah </w:t>
      </w:r>
      <w:proofErr w:type="gramStart"/>
      <w:r w:rsidRPr="000A3410">
        <w:rPr>
          <w:rFonts w:ascii="Book Antiqua" w:hAnsi="Book Antiqua"/>
          <w:i/>
          <w:iCs/>
          <w:sz w:val="20"/>
          <w:szCs w:val="22"/>
        </w:rPr>
        <w:t>Plus</w:t>
      </w:r>
      <w:proofErr w:type="gramEnd"/>
      <w:r w:rsidRPr="000A3410">
        <w:rPr>
          <w:rFonts w:ascii="Book Antiqua" w:hAnsi="Book Antiqua"/>
          <w:i/>
          <w:iCs/>
          <w:sz w:val="20"/>
          <w:szCs w:val="22"/>
        </w:rPr>
        <w:t xml:space="preserve"> </w:t>
      </w:r>
      <w:proofErr w:type="spellStart"/>
      <w:r w:rsidRPr="000A3410">
        <w:rPr>
          <w:rFonts w:ascii="Book Antiqua" w:hAnsi="Book Antiqua"/>
          <w:i/>
          <w:iCs/>
          <w:sz w:val="20"/>
          <w:szCs w:val="22"/>
        </w:rPr>
        <w:t>Salatiga</w:t>
      </w:r>
      <w:proofErr w:type="spellEnd"/>
      <w:r w:rsidRPr="000A3410">
        <w:rPr>
          <w:rFonts w:ascii="Book Antiqua" w:hAnsi="Book Antiqua"/>
          <w:i/>
          <w:iCs/>
          <w:sz w:val="20"/>
          <w:szCs w:val="22"/>
        </w:rPr>
        <w:t xml:space="preserve">. The preparation of this article was carried out using qualitative research methods, namely by collecting data or materials related to the themes and problems of the discussion taken from field sources. The results show that the education of religious spiritual values and characters at SD Muhammadiyah </w:t>
      </w:r>
      <w:proofErr w:type="gramStart"/>
      <w:r w:rsidRPr="000A3410">
        <w:rPr>
          <w:rFonts w:ascii="Book Antiqua" w:hAnsi="Book Antiqua"/>
          <w:i/>
          <w:iCs/>
          <w:sz w:val="20"/>
          <w:szCs w:val="22"/>
        </w:rPr>
        <w:t>Plus</w:t>
      </w:r>
      <w:proofErr w:type="gramEnd"/>
      <w:r w:rsidRPr="000A3410">
        <w:rPr>
          <w:rFonts w:ascii="Book Antiqua" w:hAnsi="Book Antiqua"/>
          <w:i/>
          <w:iCs/>
          <w:sz w:val="20"/>
          <w:szCs w:val="22"/>
        </w:rPr>
        <w:t xml:space="preserve"> </w:t>
      </w:r>
      <w:proofErr w:type="spellStart"/>
      <w:r w:rsidRPr="000A3410">
        <w:rPr>
          <w:rFonts w:ascii="Book Antiqua" w:hAnsi="Book Antiqua"/>
          <w:i/>
          <w:iCs/>
          <w:sz w:val="20"/>
          <w:szCs w:val="22"/>
        </w:rPr>
        <w:t>Salatiga</w:t>
      </w:r>
      <w:proofErr w:type="spellEnd"/>
      <w:r w:rsidRPr="000A3410">
        <w:rPr>
          <w:rFonts w:ascii="Book Antiqua" w:hAnsi="Book Antiqua"/>
          <w:i/>
          <w:iCs/>
          <w:sz w:val="20"/>
          <w:szCs w:val="22"/>
        </w:rPr>
        <w:t xml:space="preserve"> leads to the concept of education of human character values about Allah Swt, religious character values towards oneself, social religious character values, and religious character values towards the environment. The approach to religious values and character education uses various approaches, namely: doctrinal approach, authoritative approach, action approach, appreciation approach, and effective approach. The strategy is carried out in instilling value education and religious spiritual character in several ways, namely: First, religious spiritual character that is vertical. Second, the social religious character that is realized is horizontal (fellow humans). Third, religious spiritual character in the environment</w:t>
      </w:r>
      <w:r w:rsidR="00444E85" w:rsidRPr="000A3410">
        <w:rPr>
          <w:rFonts w:ascii="Book Antiqua" w:hAnsi="Book Antiqua"/>
          <w:i/>
          <w:iCs/>
          <w:sz w:val="20"/>
          <w:szCs w:val="22"/>
        </w:rPr>
        <w:t>.</w:t>
      </w:r>
    </w:p>
    <w:p w:rsidR="007D7B7E" w:rsidRPr="000A3410" w:rsidRDefault="007D7B7E" w:rsidP="006A657D">
      <w:pPr>
        <w:ind w:right="49"/>
        <w:jc w:val="both"/>
        <w:rPr>
          <w:rFonts w:ascii="Book Antiqua" w:hAnsi="Book Antiqua"/>
          <w:b/>
          <w:i/>
          <w:iCs/>
          <w:sz w:val="10"/>
          <w:szCs w:val="14"/>
        </w:rPr>
      </w:pPr>
    </w:p>
    <w:p w:rsidR="007D7B7E" w:rsidRPr="000A3410" w:rsidRDefault="007D7B7E" w:rsidP="00CA6C79">
      <w:pPr>
        <w:ind w:right="49"/>
        <w:jc w:val="both"/>
        <w:rPr>
          <w:rFonts w:ascii="Book Antiqua" w:hAnsi="Book Antiqua"/>
          <w:b/>
          <w:i/>
          <w:iCs/>
          <w:sz w:val="20"/>
          <w:szCs w:val="22"/>
        </w:rPr>
      </w:pPr>
      <w:r w:rsidRPr="000A3410">
        <w:rPr>
          <w:rFonts w:ascii="Book Antiqua" w:hAnsi="Book Antiqua"/>
          <w:b/>
          <w:i/>
          <w:iCs/>
          <w:sz w:val="20"/>
          <w:szCs w:val="22"/>
        </w:rPr>
        <w:t xml:space="preserve">Keyword: </w:t>
      </w:r>
      <w:r w:rsidR="00CA6C79" w:rsidRPr="000A3410">
        <w:rPr>
          <w:rFonts w:ascii="Book Antiqua" w:hAnsi="Book Antiqua"/>
          <w:bCs/>
          <w:i/>
          <w:iCs/>
          <w:sz w:val="20"/>
          <w:szCs w:val="22"/>
        </w:rPr>
        <w:t>Value Education, Religious Spiritual, Character</w:t>
      </w:r>
    </w:p>
    <w:p w:rsidR="007D7B7E" w:rsidRPr="000A3410" w:rsidRDefault="007D7B7E" w:rsidP="006A657D">
      <w:pPr>
        <w:ind w:right="49" w:hanging="11"/>
        <w:jc w:val="both"/>
        <w:rPr>
          <w:rFonts w:ascii="Book Antiqua" w:hAnsi="Book Antiqua"/>
          <w:b/>
          <w:bCs/>
          <w:iCs/>
          <w:sz w:val="22"/>
        </w:rPr>
      </w:pPr>
    </w:p>
    <w:p w:rsidR="00D3374A" w:rsidRPr="000A3410" w:rsidRDefault="00CA6C79" w:rsidP="002016DE">
      <w:pPr>
        <w:ind w:right="49" w:hanging="11"/>
        <w:jc w:val="both"/>
        <w:rPr>
          <w:rFonts w:ascii="Book Antiqua" w:hAnsi="Book Antiqua"/>
          <w:iCs/>
          <w:sz w:val="20"/>
          <w:szCs w:val="20"/>
        </w:rPr>
      </w:pPr>
      <w:r w:rsidRPr="000A3410">
        <w:rPr>
          <w:rFonts w:ascii="Book Antiqua" w:hAnsi="Book Antiqua"/>
          <w:b/>
          <w:iCs/>
          <w:sz w:val="20"/>
          <w:szCs w:val="20"/>
        </w:rPr>
        <w:t>Abstrak</w:t>
      </w:r>
      <w:r w:rsidR="007D7B7E" w:rsidRPr="000A3410">
        <w:rPr>
          <w:rFonts w:ascii="Book Antiqua" w:hAnsi="Book Antiqua"/>
          <w:b/>
          <w:iCs/>
          <w:sz w:val="20"/>
          <w:szCs w:val="20"/>
        </w:rPr>
        <w:t xml:space="preserve">: </w:t>
      </w:r>
      <w:r w:rsidRPr="000A3410">
        <w:rPr>
          <w:rFonts w:ascii="Book Antiqua" w:hAnsi="Book Antiqua"/>
          <w:b/>
          <w:iCs/>
          <w:sz w:val="20"/>
          <w:szCs w:val="20"/>
        </w:rPr>
        <w:t xml:space="preserve">Penerapan Pendidikan Nilai dan Karakter Spiritual Religius di SD Muhammadiyah </w:t>
      </w:r>
      <w:proofErr w:type="gramStart"/>
      <w:r w:rsidRPr="000A3410">
        <w:rPr>
          <w:rFonts w:ascii="Book Antiqua" w:hAnsi="Book Antiqua"/>
          <w:b/>
          <w:iCs/>
          <w:sz w:val="20"/>
          <w:szCs w:val="20"/>
        </w:rPr>
        <w:t>Plus</w:t>
      </w:r>
      <w:proofErr w:type="gramEnd"/>
      <w:r w:rsidRPr="000A3410">
        <w:rPr>
          <w:rFonts w:ascii="Book Antiqua" w:hAnsi="Book Antiqua"/>
          <w:b/>
          <w:iCs/>
          <w:sz w:val="20"/>
          <w:szCs w:val="20"/>
        </w:rPr>
        <w:t xml:space="preserve"> </w:t>
      </w:r>
      <w:proofErr w:type="spellStart"/>
      <w:r w:rsidRPr="000A3410">
        <w:rPr>
          <w:rFonts w:ascii="Book Antiqua" w:hAnsi="Book Antiqua"/>
          <w:b/>
          <w:iCs/>
          <w:sz w:val="20"/>
          <w:szCs w:val="20"/>
        </w:rPr>
        <w:t>Salatiga</w:t>
      </w:r>
      <w:proofErr w:type="spellEnd"/>
    </w:p>
    <w:p w:rsidR="00717A52" w:rsidRPr="000A3410" w:rsidRDefault="00CA6C79" w:rsidP="00717A52">
      <w:pPr>
        <w:ind w:right="49" w:hanging="11"/>
        <w:jc w:val="both"/>
        <w:rPr>
          <w:rFonts w:ascii="Book Antiqua" w:hAnsi="Book Antiqua"/>
          <w:iCs/>
          <w:sz w:val="20"/>
          <w:szCs w:val="20"/>
        </w:rPr>
      </w:pPr>
      <w:r w:rsidRPr="000A3410">
        <w:rPr>
          <w:rFonts w:ascii="Book Antiqua" w:hAnsi="Book Antiqua"/>
          <w:iCs/>
          <w:sz w:val="20"/>
          <w:szCs w:val="20"/>
        </w:rPr>
        <w:t xml:space="preserve">Tujuan penelitian ini adalah untuk mengetahui pendekatan dan strategi pendidikan nilai dan karakter spiritual di SD Muhammadiyah </w:t>
      </w:r>
      <w:proofErr w:type="gramStart"/>
      <w:r w:rsidRPr="000A3410">
        <w:rPr>
          <w:rFonts w:ascii="Book Antiqua" w:hAnsi="Book Antiqua"/>
          <w:iCs/>
          <w:sz w:val="20"/>
          <w:szCs w:val="20"/>
        </w:rPr>
        <w:t>Plus</w:t>
      </w:r>
      <w:proofErr w:type="gramEnd"/>
      <w:r w:rsidRPr="000A3410">
        <w:rPr>
          <w:rFonts w:ascii="Book Antiqua" w:hAnsi="Book Antiqua"/>
          <w:iCs/>
          <w:sz w:val="20"/>
          <w:szCs w:val="20"/>
        </w:rPr>
        <w:t xml:space="preserve"> </w:t>
      </w:r>
      <w:proofErr w:type="spellStart"/>
      <w:r w:rsidRPr="000A3410">
        <w:rPr>
          <w:rFonts w:ascii="Book Antiqua" w:hAnsi="Book Antiqua"/>
          <w:iCs/>
          <w:sz w:val="20"/>
          <w:szCs w:val="20"/>
        </w:rPr>
        <w:t>Salatiga</w:t>
      </w:r>
      <w:proofErr w:type="spellEnd"/>
      <w:r w:rsidRPr="000A3410">
        <w:rPr>
          <w:rFonts w:ascii="Book Antiqua" w:hAnsi="Book Antiqua"/>
          <w:iCs/>
          <w:sz w:val="20"/>
          <w:szCs w:val="20"/>
        </w:rPr>
        <w:t>. Penyusunan artikel ini dilakukan dengan menggunakan metode penelitian kualitatif, yaitu dengan mengumpulkan data atau bahan-bahan yang berkaitan dengan tema dan permasalahan pembahasan yang diambil dari sumber lapangan</w:t>
      </w:r>
      <w:proofErr w:type="gramStart"/>
      <w:r w:rsidRPr="000A3410">
        <w:rPr>
          <w:rFonts w:ascii="Book Antiqua" w:hAnsi="Book Antiqua"/>
          <w:iCs/>
          <w:sz w:val="20"/>
          <w:szCs w:val="20"/>
        </w:rPr>
        <w:t>..</w:t>
      </w:r>
      <w:proofErr w:type="gramEnd"/>
      <w:r w:rsidRPr="000A3410">
        <w:rPr>
          <w:rFonts w:ascii="Book Antiqua" w:hAnsi="Book Antiqua"/>
          <w:iCs/>
          <w:sz w:val="20"/>
          <w:szCs w:val="20"/>
        </w:rPr>
        <w:t xml:space="preserve"> Hasil penelitian menunjukkan bahwa </w:t>
      </w:r>
      <w:proofErr w:type="spellStart"/>
      <w:r w:rsidRPr="000A3410">
        <w:rPr>
          <w:rFonts w:ascii="Book Antiqua" w:hAnsi="Book Antiqua"/>
          <w:iCs/>
          <w:sz w:val="20"/>
          <w:szCs w:val="20"/>
        </w:rPr>
        <w:t>endidikan</w:t>
      </w:r>
      <w:proofErr w:type="spellEnd"/>
      <w:r w:rsidRPr="000A3410">
        <w:rPr>
          <w:rFonts w:ascii="Book Antiqua" w:hAnsi="Book Antiqua"/>
          <w:iCs/>
          <w:sz w:val="20"/>
          <w:szCs w:val="20"/>
        </w:rPr>
        <w:t xml:space="preserve"> nilai dan karakter spiritual religius di SD Muhammadiyah Plus </w:t>
      </w:r>
      <w:proofErr w:type="spellStart"/>
      <w:r w:rsidRPr="000A3410">
        <w:rPr>
          <w:rFonts w:ascii="Book Antiqua" w:hAnsi="Book Antiqua"/>
          <w:iCs/>
          <w:sz w:val="20"/>
          <w:szCs w:val="20"/>
        </w:rPr>
        <w:t>Salatiga</w:t>
      </w:r>
      <w:proofErr w:type="spellEnd"/>
      <w:r w:rsidRPr="000A3410">
        <w:rPr>
          <w:rFonts w:ascii="Book Antiqua" w:hAnsi="Book Antiqua"/>
          <w:iCs/>
          <w:sz w:val="20"/>
          <w:szCs w:val="20"/>
        </w:rPr>
        <w:t xml:space="preserve"> mengarah pada konsep pendidikan nilai-nilai karakter manusia dalam hubungannya dengan Allah Swt, nilai-nilai karakter religius terhadap diri sendiri, nilai-nilai karakter religius sosial, nilai-nilai karakter religius terhadap lingkungan. Pendekatan pada pendidikan nilai dan karakter religius menggunakan berbagai pendekatan yaitu: pendekatan doktriner, pendekatan otoritatif, pendekatan action, pendekatan penghayatan, dan pendekatan efektif. Strategi yang dilakukan dalam </w:t>
      </w:r>
      <w:proofErr w:type="spellStart"/>
      <w:r w:rsidRPr="000A3410">
        <w:rPr>
          <w:rFonts w:ascii="Book Antiqua" w:hAnsi="Book Antiqua"/>
          <w:iCs/>
          <w:sz w:val="20"/>
          <w:szCs w:val="20"/>
        </w:rPr>
        <w:t>penanamkan</w:t>
      </w:r>
      <w:proofErr w:type="spellEnd"/>
      <w:r w:rsidRPr="000A3410">
        <w:rPr>
          <w:rFonts w:ascii="Book Antiqua" w:hAnsi="Book Antiqua"/>
          <w:iCs/>
          <w:sz w:val="20"/>
          <w:szCs w:val="20"/>
        </w:rPr>
        <w:t xml:space="preserve"> pendidikan nilai dan karakter spiritual religius dengan beberapa </w:t>
      </w:r>
      <w:proofErr w:type="gramStart"/>
      <w:r w:rsidRPr="000A3410">
        <w:rPr>
          <w:rFonts w:ascii="Book Antiqua" w:hAnsi="Book Antiqua"/>
          <w:iCs/>
          <w:sz w:val="20"/>
          <w:szCs w:val="20"/>
        </w:rPr>
        <w:t>cara</w:t>
      </w:r>
      <w:proofErr w:type="gramEnd"/>
      <w:r w:rsidRPr="000A3410">
        <w:rPr>
          <w:rFonts w:ascii="Book Antiqua" w:hAnsi="Book Antiqua"/>
          <w:iCs/>
          <w:sz w:val="20"/>
          <w:szCs w:val="20"/>
        </w:rPr>
        <w:t xml:space="preserve"> yaitu: Pertama, karakter </w:t>
      </w:r>
      <w:proofErr w:type="spellStart"/>
      <w:r w:rsidRPr="000A3410">
        <w:rPr>
          <w:rFonts w:ascii="Book Antiqua" w:hAnsi="Book Antiqua"/>
          <w:iCs/>
          <w:sz w:val="20"/>
          <w:szCs w:val="20"/>
        </w:rPr>
        <w:t>spritual</w:t>
      </w:r>
      <w:proofErr w:type="spellEnd"/>
      <w:r w:rsidRPr="000A3410">
        <w:rPr>
          <w:rFonts w:ascii="Book Antiqua" w:hAnsi="Book Antiqua"/>
          <w:iCs/>
          <w:sz w:val="20"/>
          <w:szCs w:val="20"/>
        </w:rPr>
        <w:t xml:space="preserve"> religius yang bersifat vertikal. Kedua, karakter religius sosial yang diwujudkan bersifat horizontal (sesama manusia). Ketiga, karakter spiritual religius pada </w:t>
      </w:r>
      <w:r w:rsidR="00717A52" w:rsidRPr="000A3410">
        <w:rPr>
          <w:rFonts w:ascii="Book Antiqua" w:hAnsi="Book Antiqua"/>
          <w:iCs/>
          <w:sz w:val="20"/>
          <w:szCs w:val="20"/>
        </w:rPr>
        <w:t>lingkungan</w:t>
      </w:r>
    </w:p>
    <w:p w:rsidR="007D7B7E" w:rsidRPr="000A3410" w:rsidRDefault="007D7B7E" w:rsidP="00D3374A">
      <w:pPr>
        <w:ind w:right="49" w:hanging="11"/>
        <w:jc w:val="both"/>
        <w:rPr>
          <w:rFonts w:ascii="Book Antiqua" w:hAnsi="Book Antiqua"/>
          <w:b/>
          <w:bCs/>
          <w:iCs/>
          <w:sz w:val="10"/>
          <w:szCs w:val="14"/>
        </w:rPr>
      </w:pPr>
    </w:p>
    <w:p w:rsidR="00444E85" w:rsidRPr="000A3410" w:rsidRDefault="00BB0DBD" w:rsidP="00717A52">
      <w:pPr>
        <w:ind w:right="49"/>
        <w:jc w:val="both"/>
        <w:rPr>
          <w:rFonts w:ascii="Book Antiqua" w:hAnsi="Book Antiqua"/>
          <w:iCs/>
          <w:sz w:val="20"/>
          <w:szCs w:val="22"/>
        </w:rPr>
      </w:pPr>
      <w:r w:rsidRPr="000A3410">
        <w:rPr>
          <w:rFonts w:ascii="Book Antiqua" w:hAnsi="Book Antiqua"/>
          <w:b/>
          <w:bCs/>
          <w:iCs/>
          <w:sz w:val="20"/>
          <w:szCs w:val="22"/>
        </w:rPr>
        <w:t>Kata Kunci</w:t>
      </w:r>
      <w:r w:rsidR="00444E85" w:rsidRPr="000A3410">
        <w:rPr>
          <w:rFonts w:ascii="Book Antiqua" w:hAnsi="Book Antiqua"/>
          <w:b/>
          <w:bCs/>
          <w:iCs/>
          <w:sz w:val="20"/>
          <w:szCs w:val="22"/>
        </w:rPr>
        <w:t xml:space="preserve">: </w:t>
      </w:r>
      <w:r w:rsidR="00717A52" w:rsidRPr="000A3410">
        <w:rPr>
          <w:rFonts w:ascii="Book Antiqua" w:hAnsi="Book Antiqua"/>
          <w:iCs/>
          <w:sz w:val="20"/>
          <w:szCs w:val="22"/>
        </w:rPr>
        <w:t>Pendidikan nilai, Karakter, Spiritual religius</w:t>
      </w:r>
    </w:p>
    <w:p w:rsidR="00D835D9" w:rsidRPr="000A3410" w:rsidRDefault="00D835D9" w:rsidP="006A657D">
      <w:pPr>
        <w:ind w:right="49"/>
        <w:jc w:val="both"/>
        <w:rPr>
          <w:rFonts w:ascii="Book Antiqua" w:hAnsi="Book Antiqua"/>
          <w:iCs/>
        </w:rPr>
      </w:pPr>
    </w:p>
    <w:p w:rsidR="00D835D9" w:rsidRPr="000A3410" w:rsidRDefault="00D835D9" w:rsidP="00717A52">
      <w:pPr>
        <w:pStyle w:val="E-JOURNALTitleEnglish"/>
        <w:pBdr>
          <w:top w:val="single" w:sz="4" w:space="1" w:color="auto"/>
        </w:pBdr>
        <w:ind w:right="49"/>
        <w:jc w:val="left"/>
        <w:rPr>
          <w:rFonts w:ascii="Book Antiqua" w:hAnsi="Book Antiqua"/>
          <w:szCs w:val="22"/>
        </w:rPr>
      </w:pPr>
      <w:r w:rsidRPr="000A3410">
        <w:rPr>
          <w:rFonts w:ascii="Book Antiqua" w:hAnsi="Book Antiqua"/>
          <w:szCs w:val="22"/>
        </w:rPr>
        <w:t>To cite this article:</w:t>
      </w:r>
    </w:p>
    <w:p w:rsidR="00D835D9" w:rsidRPr="000A3410" w:rsidRDefault="00D835D9" w:rsidP="006A657D">
      <w:pPr>
        <w:pStyle w:val="E-JOURNALTitleEnglish"/>
        <w:ind w:right="49"/>
        <w:jc w:val="left"/>
        <w:rPr>
          <w:i w:val="0"/>
          <w:sz w:val="14"/>
          <w:szCs w:val="16"/>
        </w:rPr>
      </w:pPr>
    </w:p>
    <w:p w:rsidR="004E4C8B" w:rsidRPr="000A3410" w:rsidRDefault="00CA6C79" w:rsidP="009C7D99">
      <w:pPr>
        <w:pBdr>
          <w:bottom w:val="single" w:sz="4" w:space="1" w:color="auto"/>
        </w:pBdr>
        <w:ind w:right="49"/>
        <w:jc w:val="both"/>
        <w:rPr>
          <w:rFonts w:ascii="Book Antiqua" w:hAnsi="Book Antiqua"/>
          <w:sz w:val="22"/>
          <w:szCs w:val="20"/>
        </w:rPr>
        <w:sectPr w:rsidR="004E4C8B" w:rsidRPr="000A3410" w:rsidSect="009C7D9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9" w:h="16834" w:code="9"/>
          <w:pgMar w:top="1440" w:right="1440" w:bottom="1440" w:left="1440" w:header="850" w:footer="907" w:gutter="0"/>
          <w:pgNumType w:start="249"/>
          <w:cols w:space="720"/>
          <w:titlePg/>
          <w:docGrid w:linePitch="360"/>
        </w:sectPr>
      </w:pPr>
      <w:r w:rsidRPr="000A3410">
        <w:rPr>
          <w:rFonts w:ascii="Book Antiqua" w:eastAsia="Times New Roman" w:hAnsi="Book Antiqua"/>
          <w:sz w:val="22"/>
          <w:szCs w:val="20"/>
        </w:rPr>
        <w:t xml:space="preserve">Effendi, M. I., </w:t>
      </w:r>
      <w:proofErr w:type="spellStart"/>
      <w:r w:rsidRPr="000A3410">
        <w:rPr>
          <w:rFonts w:ascii="Book Antiqua" w:eastAsia="Times New Roman" w:hAnsi="Book Antiqua"/>
          <w:sz w:val="22"/>
          <w:szCs w:val="20"/>
        </w:rPr>
        <w:t>Nursikin</w:t>
      </w:r>
      <w:proofErr w:type="spellEnd"/>
      <w:r w:rsidRPr="000A3410">
        <w:rPr>
          <w:rFonts w:ascii="Book Antiqua" w:eastAsia="Times New Roman" w:hAnsi="Book Antiqua"/>
          <w:sz w:val="22"/>
          <w:szCs w:val="20"/>
        </w:rPr>
        <w:t>, M</w:t>
      </w:r>
      <w:r w:rsidRPr="000A3410">
        <w:rPr>
          <w:rFonts w:ascii="Book Antiqua" w:eastAsia="Times New Roman" w:hAnsi="Book Antiqua"/>
          <w:sz w:val="22"/>
          <w:szCs w:val="20"/>
          <w:lang w:val="id-ID"/>
        </w:rPr>
        <w:t>. (202</w:t>
      </w:r>
      <w:r w:rsidRPr="000A3410">
        <w:rPr>
          <w:rFonts w:ascii="Book Antiqua" w:eastAsia="Times New Roman" w:hAnsi="Book Antiqua"/>
          <w:sz w:val="22"/>
          <w:szCs w:val="20"/>
        </w:rPr>
        <w:t>3</w:t>
      </w:r>
      <w:r w:rsidR="002B7A3E" w:rsidRPr="000A3410">
        <w:rPr>
          <w:rFonts w:ascii="Book Antiqua" w:eastAsia="Times New Roman" w:hAnsi="Book Antiqua"/>
          <w:sz w:val="22"/>
          <w:szCs w:val="20"/>
          <w:lang w:val="id-ID"/>
        </w:rPr>
        <w:t xml:space="preserve">). </w:t>
      </w:r>
      <w:r w:rsidRPr="000A3410">
        <w:rPr>
          <w:rFonts w:ascii="Book Antiqua" w:eastAsia="Times New Roman" w:hAnsi="Book Antiqua"/>
          <w:sz w:val="22"/>
          <w:szCs w:val="20"/>
          <w:lang w:val="id-ID"/>
        </w:rPr>
        <w:t>The Implementation of Value Education and Religious Spiritual Character at SD Muhammadiyah Plus Salatiga</w:t>
      </w:r>
      <w:r w:rsidR="002B7A3E" w:rsidRPr="000A3410">
        <w:rPr>
          <w:rFonts w:ascii="Book Antiqua" w:eastAsia="Times New Roman" w:hAnsi="Book Antiqua"/>
          <w:sz w:val="22"/>
          <w:szCs w:val="20"/>
          <w:lang w:val="id-ID"/>
        </w:rPr>
        <w:t xml:space="preserve">. </w:t>
      </w:r>
      <w:r w:rsidR="002B7A3E" w:rsidRPr="000A3410">
        <w:rPr>
          <w:rFonts w:ascii="Book Antiqua" w:eastAsia="Times New Roman" w:hAnsi="Book Antiqua"/>
          <w:i/>
          <w:iCs/>
          <w:sz w:val="22"/>
          <w:szCs w:val="20"/>
          <w:lang w:val="id-ID"/>
        </w:rPr>
        <w:t xml:space="preserve">At-Ta’lim: Media Informasi Pendidikan Islam, </w:t>
      </w:r>
      <w:r w:rsidR="00530789" w:rsidRPr="000A3410">
        <w:rPr>
          <w:rFonts w:ascii="Book Antiqua" w:eastAsia="Times New Roman" w:hAnsi="Book Antiqua"/>
          <w:i/>
          <w:iCs/>
          <w:sz w:val="22"/>
          <w:szCs w:val="20"/>
        </w:rPr>
        <w:t>22</w:t>
      </w:r>
      <w:r w:rsidR="002B7A3E" w:rsidRPr="000A3410">
        <w:rPr>
          <w:rFonts w:ascii="Book Antiqua" w:eastAsia="Times New Roman" w:hAnsi="Book Antiqua"/>
          <w:sz w:val="22"/>
          <w:szCs w:val="20"/>
          <w:lang w:val="id-ID"/>
        </w:rPr>
        <w:t>(2),</w:t>
      </w:r>
      <w:r w:rsidR="00530789" w:rsidRPr="000A3410">
        <w:rPr>
          <w:rFonts w:ascii="Book Antiqua" w:eastAsia="Times New Roman" w:hAnsi="Book Antiqua"/>
          <w:sz w:val="22"/>
          <w:szCs w:val="20"/>
        </w:rPr>
        <w:t xml:space="preserve"> </w:t>
      </w:r>
      <w:r w:rsidR="009C7D99" w:rsidRPr="009C7D99">
        <w:rPr>
          <w:rFonts w:ascii="Book Antiqua" w:eastAsia="Times New Roman" w:hAnsi="Book Antiqua"/>
          <w:sz w:val="22"/>
          <w:szCs w:val="20"/>
        </w:rPr>
        <w:t>249-258</w:t>
      </w:r>
      <w:bookmarkStart w:id="0" w:name="_GoBack"/>
      <w:bookmarkEnd w:id="0"/>
      <w:r w:rsidR="007423D5" w:rsidRPr="000A3410">
        <w:rPr>
          <w:rFonts w:ascii="Book Antiqua" w:eastAsia="Times New Roman" w:hAnsi="Book Antiqua"/>
          <w:sz w:val="22"/>
          <w:szCs w:val="20"/>
          <w:lang w:val="id-ID"/>
        </w:rPr>
        <w:t>.</w:t>
      </w:r>
      <w:r w:rsidR="007423D5" w:rsidRPr="000A3410">
        <w:rPr>
          <w:rFonts w:ascii="Book Antiqua" w:eastAsia="Times New Roman" w:hAnsi="Book Antiqua"/>
          <w:sz w:val="22"/>
          <w:szCs w:val="20"/>
        </w:rPr>
        <w:t xml:space="preserve"> </w:t>
      </w:r>
      <w:r w:rsidR="00DA3305">
        <w:fldChar w:fldCharType="begin"/>
      </w:r>
      <w:r w:rsidR="00DA3305">
        <w:instrText xml:space="preserve"> HYPERLINK "http://dx.doi.org/10.29300/attalim.v22i2.12734" </w:instrText>
      </w:r>
      <w:r w:rsidR="00DA3305">
        <w:fldChar w:fldCharType="separate"/>
      </w:r>
      <w:r w:rsidR="000B6C86" w:rsidRPr="000A3410">
        <w:rPr>
          <w:rStyle w:val="Hyperlink"/>
          <w:rFonts w:ascii="Book Antiqua" w:eastAsia="Times New Roman" w:hAnsi="Book Antiqua"/>
          <w:sz w:val="22"/>
          <w:szCs w:val="20"/>
          <w:u w:val="none"/>
          <w:lang w:val="id-ID"/>
        </w:rPr>
        <w:t>http://dx.doi.org/10.29300/attalim.v22i2.</w:t>
      </w:r>
      <w:r w:rsidR="000B6C86" w:rsidRPr="000A3410">
        <w:rPr>
          <w:rStyle w:val="Hyperlink"/>
          <w:rFonts w:ascii="Book Antiqua" w:eastAsia="Times New Roman" w:hAnsi="Book Antiqua"/>
          <w:sz w:val="22"/>
          <w:szCs w:val="20"/>
          <w:u w:val="none"/>
        </w:rPr>
        <w:t>12734</w:t>
      </w:r>
      <w:r w:rsidR="00DA3305">
        <w:rPr>
          <w:rStyle w:val="Hyperlink"/>
          <w:rFonts w:ascii="Book Antiqua" w:eastAsia="Times New Roman" w:hAnsi="Book Antiqua"/>
          <w:sz w:val="22"/>
          <w:szCs w:val="20"/>
          <w:u w:val="none"/>
        </w:rPr>
        <w:fldChar w:fldCharType="end"/>
      </w:r>
      <w:r w:rsidR="007423D5" w:rsidRPr="000A3410">
        <w:rPr>
          <w:rFonts w:ascii="Book Antiqua" w:eastAsia="Times New Roman" w:hAnsi="Book Antiqua"/>
          <w:sz w:val="22"/>
          <w:szCs w:val="20"/>
        </w:rPr>
        <w:t xml:space="preserve"> </w:t>
      </w:r>
    </w:p>
    <w:p w:rsidR="00D3374A" w:rsidRPr="000A3410" w:rsidRDefault="00D3374A" w:rsidP="00D3374A">
      <w:pPr>
        <w:ind w:right="49"/>
        <w:jc w:val="both"/>
        <w:rPr>
          <w:rFonts w:ascii="Book Antiqua" w:hAnsi="Book Antiqua"/>
          <w:sz w:val="22"/>
          <w:szCs w:val="20"/>
        </w:rPr>
        <w:sectPr w:rsidR="00D3374A" w:rsidRPr="000A3410" w:rsidSect="009C7D99">
          <w:endnotePr>
            <w:numFmt w:val="decimal"/>
          </w:endnotePr>
          <w:pgSz w:w="11909" w:h="16834" w:code="9"/>
          <w:pgMar w:top="1134" w:right="1440" w:bottom="1440" w:left="1440" w:header="510" w:footer="510" w:gutter="0"/>
          <w:pgNumType w:start="250"/>
          <w:cols w:space="720"/>
          <w:docGrid w:linePitch="360"/>
        </w:sectPr>
      </w:pPr>
    </w:p>
    <w:p w:rsidR="00444E85" w:rsidRPr="000A3410" w:rsidRDefault="008256A8" w:rsidP="007D2AB2">
      <w:pPr>
        <w:pStyle w:val="Heading2"/>
        <w:keepLines/>
        <w:numPr>
          <w:ilvl w:val="0"/>
          <w:numId w:val="6"/>
        </w:numPr>
        <w:spacing w:before="0" w:after="0" w:line="360" w:lineRule="auto"/>
        <w:ind w:left="0" w:hanging="284"/>
        <w:rPr>
          <w:rFonts w:ascii="Copperplate Gothic Light" w:hAnsi="Copperplate Gothic Light"/>
          <w:i w:val="0"/>
          <w:color w:val="000000"/>
          <w:sz w:val="24"/>
          <w:szCs w:val="24"/>
        </w:rPr>
      </w:pPr>
      <w:r w:rsidRPr="000A3410">
        <w:rPr>
          <w:rFonts w:ascii="Copperplate Gothic Light" w:hAnsi="Copperplate Gothic Light"/>
          <w:i w:val="0"/>
          <w:color w:val="000000"/>
          <w:sz w:val="24"/>
          <w:szCs w:val="24"/>
        </w:rPr>
        <w:lastRenderedPageBreak/>
        <w:t>Introduction</w:t>
      </w:r>
    </w:p>
    <w:p w:rsidR="00A35E59" w:rsidRPr="000A3410" w:rsidRDefault="00E043D1" w:rsidP="00567D9E">
      <w:pPr>
        <w:pStyle w:val="Atmipibody"/>
        <w:spacing w:line="240" w:lineRule="auto"/>
        <w:ind w:left="0"/>
        <w:rPr>
          <w:sz w:val="22"/>
          <w:szCs w:val="22"/>
        </w:rPr>
      </w:pPr>
      <w:r w:rsidRPr="000A3410">
        <w:rPr>
          <w:sz w:val="22"/>
          <w:szCs w:val="22"/>
        </w:rPr>
        <w:t>Value education is a planned effort that is carried out to help instill awareness in students, and show values that must be used as the main reference in behaving and acting in their activities. (Dewi, 2021, p. 12). The Regulation of the Minister of National Education outlines 18 character values including religiosity. It is not enough for a person to have a religious experience that is ritualistic, or not only stop at his relationship with Allah Swt, it is also necessary to apply the fruits of character between fellow humans, to reach the perfect level of piety (</w:t>
      </w:r>
      <w:proofErr w:type="spellStart"/>
      <w:r w:rsidRPr="000A3410">
        <w:rPr>
          <w:sz w:val="22"/>
          <w:szCs w:val="22"/>
        </w:rPr>
        <w:t>Wahyudi</w:t>
      </w:r>
      <w:proofErr w:type="spellEnd"/>
      <w:r w:rsidRPr="000A3410">
        <w:rPr>
          <w:sz w:val="22"/>
          <w:szCs w:val="22"/>
        </w:rPr>
        <w:t>, 2018, p. 119).</w:t>
      </w:r>
    </w:p>
    <w:p w:rsidR="00A35E59" w:rsidRPr="000A3410" w:rsidRDefault="00E043D1" w:rsidP="00A35E59">
      <w:pPr>
        <w:pStyle w:val="Atmipibody"/>
        <w:spacing w:line="240" w:lineRule="auto"/>
        <w:ind w:left="0"/>
        <w:rPr>
          <w:sz w:val="22"/>
          <w:szCs w:val="22"/>
        </w:rPr>
      </w:pPr>
      <w:r w:rsidRPr="000A3410">
        <w:rPr>
          <w:sz w:val="22"/>
          <w:szCs w:val="22"/>
        </w:rPr>
        <w:t xml:space="preserve">Education of religious values and characters as the formation of children's spiritual intelligence, the results of </w:t>
      </w:r>
      <w:proofErr w:type="spellStart"/>
      <w:r w:rsidRPr="000A3410">
        <w:rPr>
          <w:sz w:val="22"/>
          <w:szCs w:val="22"/>
        </w:rPr>
        <w:t>Utomo's</w:t>
      </w:r>
      <w:proofErr w:type="spellEnd"/>
      <w:r w:rsidRPr="000A3410">
        <w:rPr>
          <w:sz w:val="22"/>
          <w:szCs w:val="22"/>
        </w:rPr>
        <w:t xml:space="preserve"> research (2022) found that the orphanage caregivers were successful in carrying out personal guidance tasks, but the implementation for the children themselves was not optimal. Because children tend to want to take actions that are directly monitored/reached by the orphanage caretaker. Meanwhile, to implement these habits outside of the instructions from the orphanage caregivers, the children are still not optimal (</w:t>
      </w:r>
      <w:proofErr w:type="spellStart"/>
      <w:r w:rsidRPr="000A3410">
        <w:rPr>
          <w:sz w:val="22"/>
          <w:szCs w:val="22"/>
        </w:rPr>
        <w:t>Utomo</w:t>
      </w:r>
      <w:proofErr w:type="spellEnd"/>
      <w:r w:rsidRPr="000A3410">
        <w:rPr>
          <w:sz w:val="22"/>
          <w:szCs w:val="22"/>
        </w:rPr>
        <w:t>, 2022).</w:t>
      </w:r>
    </w:p>
    <w:p w:rsidR="00A35E59" w:rsidRPr="000A3410" w:rsidRDefault="00E043D1" w:rsidP="00A35E59">
      <w:pPr>
        <w:pStyle w:val="Atmipibody"/>
        <w:spacing w:line="240" w:lineRule="auto"/>
        <w:ind w:left="0"/>
        <w:rPr>
          <w:sz w:val="22"/>
          <w:szCs w:val="22"/>
        </w:rPr>
      </w:pPr>
      <w:r w:rsidRPr="000A3410">
        <w:rPr>
          <w:sz w:val="22"/>
          <w:szCs w:val="22"/>
        </w:rPr>
        <w:t>In the era of rapid technological advancement, it is a challenge for a nation. The problems faced are increasingly complex, especially in dealing with the decline in the morality of the nation's sons. This is evidenced by the track records in various newspapers in social media that show the moral behaviors of children who trigger problems in society. Social media has many advantages (benefits) in disseminating information, including fast, wide-coverage, accessible at any time, practical, and can be known the number of responses accessed (</w:t>
      </w:r>
      <w:proofErr w:type="spellStart"/>
      <w:r w:rsidRPr="000A3410">
        <w:rPr>
          <w:sz w:val="22"/>
          <w:szCs w:val="22"/>
        </w:rPr>
        <w:t>Zubaedi</w:t>
      </w:r>
      <w:proofErr w:type="spellEnd"/>
      <w:r w:rsidRPr="000A3410">
        <w:rPr>
          <w:sz w:val="22"/>
          <w:szCs w:val="22"/>
        </w:rPr>
        <w:t xml:space="preserve"> et al., 2022).</w:t>
      </w:r>
    </w:p>
    <w:p w:rsidR="00A35E59" w:rsidRPr="000A3410" w:rsidRDefault="00E043D1" w:rsidP="00A35E59">
      <w:pPr>
        <w:pStyle w:val="Atmipibody"/>
        <w:spacing w:line="240" w:lineRule="auto"/>
        <w:ind w:left="0"/>
        <w:rPr>
          <w:sz w:val="22"/>
          <w:szCs w:val="22"/>
        </w:rPr>
      </w:pPr>
      <w:r w:rsidRPr="000A3410">
        <w:rPr>
          <w:sz w:val="22"/>
          <w:szCs w:val="22"/>
        </w:rPr>
        <w:t>Facing this problem, all elements or elements of education have an important role in the form of participating in improving the morality of the nation's children. Especially schools as the main element in improving character education are a great hope for the community. In addition, schools have a lot of space to shape children's personalities with various strategies and approaches to instilling religious and spiritual character. Character is an expression of human behavior about God, self, fellow human beings, the environment, and nationality manifested in thoughts, attitudes, feelings, words, and actions based on religious rules, laws, customs, and traditions.</w:t>
      </w:r>
    </w:p>
    <w:p w:rsidR="00E043D1" w:rsidRPr="000A3410" w:rsidRDefault="00E043D1" w:rsidP="00A35E59">
      <w:pPr>
        <w:pStyle w:val="Atmipibody"/>
        <w:spacing w:line="240" w:lineRule="auto"/>
        <w:ind w:left="0"/>
        <w:rPr>
          <w:sz w:val="22"/>
          <w:szCs w:val="22"/>
        </w:rPr>
      </w:pPr>
      <w:r w:rsidRPr="000A3410">
        <w:rPr>
          <w:sz w:val="22"/>
          <w:szCs w:val="22"/>
        </w:rPr>
        <w:t xml:space="preserve">In this study, the author argues that there are educational institutions that are considered to be able to contribute to the ideal concept of implementing value education and religiosity character in helping to suppress cases that often occur in the community. SD Muhammadiyah </w:t>
      </w:r>
      <w:proofErr w:type="gramStart"/>
      <w:r w:rsidRPr="000A3410">
        <w:rPr>
          <w:sz w:val="22"/>
          <w:szCs w:val="22"/>
        </w:rPr>
        <w:t>Plus</w:t>
      </w:r>
      <w:proofErr w:type="gramEnd"/>
      <w:r w:rsidRPr="000A3410">
        <w:rPr>
          <w:sz w:val="22"/>
          <w:szCs w:val="22"/>
        </w:rPr>
        <w:t xml:space="preserve"> </w:t>
      </w:r>
      <w:proofErr w:type="spellStart"/>
      <w:r w:rsidRPr="000A3410">
        <w:rPr>
          <w:sz w:val="22"/>
          <w:szCs w:val="22"/>
        </w:rPr>
        <w:t>Salatiga</w:t>
      </w:r>
      <w:proofErr w:type="spellEnd"/>
      <w:r w:rsidRPr="000A3410">
        <w:rPr>
          <w:sz w:val="22"/>
          <w:szCs w:val="22"/>
        </w:rPr>
        <w:t xml:space="preserve"> is an educational institution that applies various approaches and strategies in the learning process of religious values and spiritual character education. From interviews with the principal and fellow educators, the author found the concept of strategies and approaches in the implementation of value education and the religious and spiritual character of the school. </w:t>
      </w:r>
    </w:p>
    <w:p w:rsidR="0097221C" w:rsidRPr="000A3410" w:rsidRDefault="00E043D1" w:rsidP="00A35E59">
      <w:pPr>
        <w:pStyle w:val="Atmipibody"/>
        <w:spacing w:line="240" w:lineRule="auto"/>
        <w:ind w:left="0"/>
        <w:rPr>
          <w:sz w:val="22"/>
          <w:szCs w:val="22"/>
        </w:rPr>
      </w:pPr>
      <w:r w:rsidRPr="000A3410">
        <w:rPr>
          <w:sz w:val="22"/>
          <w:szCs w:val="22"/>
        </w:rPr>
        <w:t xml:space="preserve">The purpose of this research is to find out the urgency of implementing value education and religious and spiritual character in schools, the focus of the research discusses the strategies of the Principal, Head of </w:t>
      </w:r>
      <w:proofErr w:type="spellStart"/>
      <w:r w:rsidRPr="000A3410">
        <w:rPr>
          <w:sz w:val="22"/>
          <w:szCs w:val="22"/>
        </w:rPr>
        <w:t>Ismuba</w:t>
      </w:r>
      <w:proofErr w:type="spellEnd"/>
      <w:r w:rsidRPr="000A3410">
        <w:rPr>
          <w:sz w:val="22"/>
          <w:szCs w:val="22"/>
        </w:rPr>
        <w:t xml:space="preserve">, Head of Curriculum, Head of Student Affairs, Teachers, education staff in instilling value education and religious character at SD Muhammadiyah </w:t>
      </w:r>
      <w:proofErr w:type="gramStart"/>
      <w:r w:rsidRPr="000A3410">
        <w:rPr>
          <w:sz w:val="22"/>
          <w:szCs w:val="22"/>
        </w:rPr>
        <w:t>Plus</w:t>
      </w:r>
      <w:proofErr w:type="gramEnd"/>
      <w:r w:rsidRPr="000A3410">
        <w:rPr>
          <w:sz w:val="22"/>
          <w:szCs w:val="22"/>
        </w:rPr>
        <w:t xml:space="preserve"> </w:t>
      </w:r>
      <w:proofErr w:type="spellStart"/>
      <w:r w:rsidRPr="000A3410">
        <w:rPr>
          <w:sz w:val="22"/>
          <w:szCs w:val="22"/>
        </w:rPr>
        <w:t>Salatiga</w:t>
      </w:r>
      <w:proofErr w:type="spellEnd"/>
      <w:r w:rsidRPr="000A3410">
        <w:rPr>
          <w:sz w:val="22"/>
          <w:szCs w:val="22"/>
        </w:rPr>
        <w:t>. The contribution of this research is as an enrichment material both theoretically and practically for stakeholders, especially schools to instill value education and religious spiritual character in students.</w:t>
      </w:r>
    </w:p>
    <w:p w:rsidR="002716B4" w:rsidRPr="000A3410" w:rsidRDefault="002716B4" w:rsidP="007D2AB2">
      <w:pPr>
        <w:autoSpaceDE w:val="0"/>
        <w:autoSpaceDN w:val="0"/>
        <w:adjustRightInd w:val="0"/>
        <w:ind w:firstLine="567"/>
        <w:jc w:val="both"/>
        <w:rPr>
          <w:rFonts w:ascii="Book Antiqua" w:hAnsi="Book Antiqua"/>
          <w:b/>
          <w:sz w:val="22"/>
          <w:szCs w:val="22"/>
        </w:rPr>
      </w:pPr>
    </w:p>
    <w:p w:rsidR="008256A8" w:rsidRPr="000A3410" w:rsidRDefault="008256A8" w:rsidP="002716B4">
      <w:pPr>
        <w:pStyle w:val="Heading2"/>
        <w:keepLines/>
        <w:numPr>
          <w:ilvl w:val="0"/>
          <w:numId w:val="6"/>
        </w:numPr>
        <w:spacing w:before="0" w:after="0" w:line="360" w:lineRule="auto"/>
        <w:ind w:left="0" w:hanging="284"/>
        <w:rPr>
          <w:rFonts w:ascii="Copperplate Gothic Light" w:hAnsi="Copperplate Gothic Light"/>
          <w:i w:val="0"/>
          <w:color w:val="000000"/>
          <w:sz w:val="24"/>
          <w:szCs w:val="24"/>
        </w:rPr>
      </w:pPr>
      <w:r w:rsidRPr="000A3410">
        <w:rPr>
          <w:rFonts w:ascii="Copperplate Gothic Light" w:hAnsi="Copperplate Gothic Light"/>
          <w:i w:val="0"/>
          <w:color w:val="000000"/>
          <w:sz w:val="24"/>
          <w:szCs w:val="24"/>
        </w:rPr>
        <w:t>Method</w:t>
      </w:r>
    </w:p>
    <w:p w:rsidR="00E043D1" w:rsidRPr="000A3410" w:rsidRDefault="00E043D1" w:rsidP="00A35E59">
      <w:pPr>
        <w:autoSpaceDE w:val="0"/>
        <w:autoSpaceDN w:val="0"/>
        <w:adjustRightInd w:val="0"/>
        <w:ind w:firstLine="567"/>
        <w:jc w:val="both"/>
        <w:rPr>
          <w:rFonts w:ascii="Book Antiqua" w:hAnsi="Book Antiqua"/>
          <w:sz w:val="22"/>
          <w:szCs w:val="22"/>
        </w:rPr>
      </w:pPr>
      <w:r w:rsidRPr="000A3410">
        <w:rPr>
          <w:rFonts w:ascii="Book Antiqua" w:hAnsi="Book Antiqua"/>
          <w:sz w:val="22"/>
          <w:szCs w:val="22"/>
        </w:rPr>
        <w:t>This research was conducted using qualitative research methods, namely by collecting data or materials related to the themes and problems of the discussion taken from field sources (</w:t>
      </w:r>
      <w:proofErr w:type="spellStart"/>
      <w:r w:rsidRPr="000A3410">
        <w:rPr>
          <w:rFonts w:ascii="Book Antiqua" w:hAnsi="Book Antiqua"/>
          <w:sz w:val="22"/>
          <w:szCs w:val="22"/>
        </w:rPr>
        <w:t>Anggito</w:t>
      </w:r>
      <w:proofErr w:type="spellEnd"/>
      <w:r w:rsidRPr="000A3410">
        <w:rPr>
          <w:rFonts w:ascii="Book Antiqua" w:hAnsi="Book Antiqua"/>
          <w:sz w:val="22"/>
          <w:szCs w:val="22"/>
        </w:rPr>
        <w:t xml:space="preserve">, 2018: 7). This type of research uses field research, which is research that does not </w:t>
      </w:r>
      <w:r w:rsidRPr="000A3410">
        <w:rPr>
          <w:rFonts w:ascii="Book Antiqua" w:hAnsi="Book Antiqua"/>
          <w:sz w:val="22"/>
          <w:szCs w:val="22"/>
        </w:rPr>
        <w:lastRenderedPageBreak/>
        <w:t>require in-depth knowledge of the literature to be used and certain abilities on the part of the researcher, this research is carried out to decide where the research is going based on context.</w:t>
      </w:r>
    </w:p>
    <w:p w:rsidR="00E043D1" w:rsidRPr="000A3410" w:rsidRDefault="00E043D1" w:rsidP="00E043D1">
      <w:pPr>
        <w:autoSpaceDE w:val="0"/>
        <w:autoSpaceDN w:val="0"/>
        <w:adjustRightInd w:val="0"/>
        <w:ind w:firstLine="567"/>
        <w:jc w:val="both"/>
        <w:rPr>
          <w:rFonts w:ascii="Book Antiqua" w:hAnsi="Book Antiqua"/>
          <w:sz w:val="22"/>
          <w:szCs w:val="22"/>
        </w:rPr>
      </w:pPr>
      <w:r w:rsidRPr="000A3410">
        <w:rPr>
          <w:rFonts w:ascii="Book Antiqua" w:hAnsi="Book Antiqua"/>
          <w:sz w:val="22"/>
          <w:szCs w:val="22"/>
        </w:rPr>
        <w:t xml:space="preserve">This research was conducted in 2023, the research site was SD Muhammadiyah </w:t>
      </w:r>
      <w:proofErr w:type="gramStart"/>
      <w:r w:rsidRPr="000A3410">
        <w:rPr>
          <w:rFonts w:ascii="Book Antiqua" w:hAnsi="Book Antiqua"/>
          <w:sz w:val="22"/>
          <w:szCs w:val="22"/>
        </w:rPr>
        <w:t>Plus</w:t>
      </w:r>
      <w:proofErr w:type="gramEnd"/>
      <w:r w:rsidRPr="000A3410">
        <w:rPr>
          <w:rFonts w:ascii="Book Antiqua" w:hAnsi="Book Antiqua"/>
          <w:sz w:val="22"/>
          <w:szCs w:val="22"/>
        </w:rPr>
        <w:t xml:space="preserve"> </w:t>
      </w:r>
      <w:proofErr w:type="spellStart"/>
      <w:r w:rsidRPr="000A3410">
        <w:rPr>
          <w:rFonts w:ascii="Book Antiqua" w:hAnsi="Book Antiqua"/>
          <w:sz w:val="22"/>
          <w:szCs w:val="22"/>
        </w:rPr>
        <w:t>Salatiga</w:t>
      </w:r>
      <w:proofErr w:type="spellEnd"/>
      <w:r w:rsidRPr="000A3410">
        <w:rPr>
          <w:rFonts w:ascii="Book Antiqua" w:hAnsi="Book Antiqua"/>
          <w:sz w:val="22"/>
          <w:szCs w:val="22"/>
        </w:rPr>
        <w:t xml:space="preserve">. The subjects of the research were the Principal, Head of </w:t>
      </w:r>
      <w:proofErr w:type="spellStart"/>
      <w:r w:rsidRPr="000A3410">
        <w:rPr>
          <w:rFonts w:ascii="Book Antiqua" w:hAnsi="Book Antiqua"/>
          <w:sz w:val="22"/>
          <w:szCs w:val="22"/>
        </w:rPr>
        <w:t>Ismuba</w:t>
      </w:r>
      <w:proofErr w:type="spellEnd"/>
      <w:r w:rsidRPr="000A3410">
        <w:rPr>
          <w:rFonts w:ascii="Book Antiqua" w:hAnsi="Book Antiqua"/>
          <w:sz w:val="22"/>
          <w:szCs w:val="22"/>
        </w:rPr>
        <w:t>, Head of Curriculum, Head of Student Affairs, teachers, education staff, and students. The secondary data sources are documents (character program, worship program, learning program), archives of activity reports, and photos of printed and non-printed activities.</w:t>
      </w:r>
    </w:p>
    <w:p w:rsidR="00E043D1" w:rsidRPr="000A3410" w:rsidRDefault="00E043D1" w:rsidP="00E043D1">
      <w:pPr>
        <w:autoSpaceDE w:val="0"/>
        <w:autoSpaceDN w:val="0"/>
        <w:adjustRightInd w:val="0"/>
        <w:ind w:firstLine="567"/>
        <w:jc w:val="both"/>
        <w:rPr>
          <w:rFonts w:ascii="Book Antiqua" w:hAnsi="Book Antiqua"/>
          <w:sz w:val="22"/>
          <w:szCs w:val="22"/>
        </w:rPr>
      </w:pPr>
      <w:r w:rsidRPr="000A3410">
        <w:rPr>
          <w:rFonts w:ascii="Book Antiqua" w:hAnsi="Book Antiqua"/>
          <w:sz w:val="22"/>
          <w:szCs w:val="22"/>
        </w:rPr>
        <w:t>Data collection techniques through procedures; First, interviews are conducted to explore the data to be researched regarding the application of value education and religious spiritual character in schools to the specified respondents. Second, by conducting observations to obtain data that is used as reinforcement of the interview data, this observation is participatory where researchers participate in ongoing activities related to the implementation of value education and religious spiritual character at school (</w:t>
      </w:r>
      <w:proofErr w:type="spellStart"/>
      <w:r w:rsidRPr="000A3410">
        <w:rPr>
          <w:rFonts w:ascii="Book Antiqua" w:hAnsi="Book Antiqua"/>
          <w:sz w:val="22"/>
          <w:szCs w:val="22"/>
        </w:rPr>
        <w:t>Hasanah</w:t>
      </w:r>
      <w:proofErr w:type="spellEnd"/>
      <w:r w:rsidRPr="000A3410">
        <w:rPr>
          <w:rFonts w:ascii="Book Antiqua" w:hAnsi="Book Antiqua"/>
          <w:sz w:val="22"/>
          <w:szCs w:val="22"/>
        </w:rPr>
        <w:t>, 2016, p. 26). Third, documentation. This technique is carried out to dig deeper and complement the interview and observation procedures that have been carried out.</w:t>
      </w:r>
    </w:p>
    <w:p w:rsidR="00F34446" w:rsidRPr="000A3410" w:rsidRDefault="00E043D1" w:rsidP="00A35E59">
      <w:pPr>
        <w:autoSpaceDE w:val="0"/>
        <w:autoSpaceDN w:val="0"/>
        <w:adjustRightInd w:val="0"/>
        <w:ind w:firstLine="567"/>
        <w:jc w:val="both"/>
        <w:rPr>
          <w:rFonts w:ascii="Book Antiqua" w:hAnsi="Book Antiqua"/>
          <w:sz w:val="22"/>
          <w:szCs w:val="22"/>
        </w:rPr>
      </w:pPr>
      <w:r w:rsidRPr="000A3410">
        <w:rPr>
          <w:rFonts w:ascii="Book Antiqua" w:hAnsi="Book Antiqua"/>
          <w:sz w:val="22"/>
          <w:szCs w:val="22"/>
        </w:rPr>
        <w:t xml:space="preserve">Data analysis is used by using three methods; </w:t>
      </w:r>
      <w:proofErr w:type="gramStart"/>
      <w:r w:rsidRPr="000A3410">
        <w:rPr>
          <w:rFonts w:ascii="Book Antiqua" w:hAnsi="Book Antiqua"/>
          <w:sz w:val="22"/>
          <w:szCs w:val="22"/>
        </w:rPr>
        <w:t>First</w:t>
      </w:r>
      <w:proofErr w:type="gramEnd"/>
      <w:r w:rsidRPr="000A3410">
        <w:rPr>
          <w:rFonts w:ascii="Book Antiqua" w:hAnsi="Book Antiqua"/>
          <w:sz w:val="22"/>
          <w:szCs w:val="22"/>
        </w:rPr>
        <w:t>, data reduction, researchers will summarize, select the main things, focus on the important things, and discard data that are considered unnecessary. Second, data presentation is carried out in the form of brief descriptions, and relationships between categories. Third, concluding, the final stage of the data analysis process (</w:t>
      </w:r>
      <w:proofErr w:type="spellStart"/>
      <w:r w:rsidRPr="000A3410">
        <w:rPr>
          <w:rFonts w:ascii="Book Antiqua" w:hAnsi="Book Antiqua"/>
          <w:sz w:val="22"/>
          <w:szCs w:val="22"/>
        </w:rPr>
        <w:t>Sutama</w:t>
      </w:r>
      <w:proofErr w:type="spellEnd"/>
      <w:r w:rsidRPr="000A3410">
        <w:rPr>
          <w:rFonts w:ascii="Book Antiqua" w:hAnsi="Book Antiqua"/>
          <w:sz w:val="22"/>
          <w:szCs w:val="22"/>
        </w:rPr>
        <w:t>, 2019, p. 129)</w:t>
      </w:r>
    </w:p>
    <w:p w:rsidR="00353E62" w:rsidRPr="000A3410" w:rsidRDefault="00353E62" w:rsidP="00353E62">
      <w:pPr>
        <w:autoSpaceDE w:val="0"/>
        <w:autoSpaceDN w:val="0"/>
        <w:adjustRightInd w:val="0"/>
        <w:ind w:firstLine="709"/>
        <w:jc w:val="both"/>
        <w:rPr>
          <w:rFonts w:ascii="Book Antiqua" w:hAnsi="Book Antiqua"/>
          <w:sz w:val="22"/>
          <w:szCs w:val="22"/>
        </w:rPr>
      </w:pPr>
    </w:p>
    <w:p w:rsidR="00D15740" w:rsidRPr="000A3410" w:rsidRDefault="00D15740" w:rsidP="002716B4">
      <w:pPr>
        <w:pStyle w:val="Heading2"/>
        <w:keepLines/>
        <w:numPr>
          <w:ilvl w:val="0"/>
          <w:numId w:val="6"/>
        </w:numPr>
        <w:spacing w:before="0" w:after="0" w:line="360" w:lineRule="auto"/>
        <w:ind w:left="0" w:hanging="284"/>
        <w:rPr>
          <w:rFonts w:ascii="Copperplate Gothic Light" w:hAnsi="Copperplate Gothic Light"/>
          <w:i w:val="0"/>
          <w:color w:val="000000"/>
          <w:sz w:val="24"/>
          <w:szCs w:val="24"/>
        </w:rPr>
      </w:pPr>
      <w:r w:rsidRPr="000A3410">
        <w:rPr>
          <w:rFonts w:ascii="Copperplate Gothic Light" w:hAnsi="Copperplate Gothic Light"/>
          <w:i w:val="0"/>
          <w:color w:val="000000"/>
          <w:sz w:val="24"/>
          <w:szCs w:val="24"/>
        </w:rPr>
        <w:t xml:space="preserve">Results and </w:t>
      </w:r>
      <w:r w:rsidR="00A35E59" w:rsidRPr="000A3410">
        <w:rPr>
          <w:rFonts w:ascii="Copperplate Gothic Light" w:hAnsi="Copperplate Gothic Light"/>
          <w:i w:val="0"/>
          <w:color w:val="000000"/>
          <w:sz w:val="24"/>
          <w:szCs w:val="24"/>
        </w:rPr>
        <w:t>Discussion</w:t>
      </w:r>
    </w:p>
    <w:p w:rsidR="00E043D1" w:rsidRPr="000A3410" w:rsidRDefault="00A35E59" w:rsidP="00EE3E7C">
      <w:pPr>
        <w:autoSpaceDE w:val="0"/>
        <w:autoSpaceDN w:val="0"/>
        <w:adjustRightInd w:val="0"/>
        <w:spacing w:line="276" w:lineRule="auto"/>
        <w:jc w:val="both"/>
        <w:rPr>
          <w:rFonts w:ascii="Book Antiqua" w:hAnsi="Book Antiqua"/>
          <w:b/>
          <w:bCs/>
          <w:sz w:val="22"/>
          <w:szCs w:val="22"/>
        </w:rPr>
      </w:pPr>
      <w:r w:rsidRPr="000A3410">
        <w:rPr>
          <w:rFonts w:ascii="Book Antiqua" w:hAnsi="Book Antiqua"/>
          <w:b/>
          <w:bCs/>
          <w:sz w:val="22"/>
          <w:szCs w:val="22"/>
          <w:lang w:val="id-ID"/>
        </w:rPr>
        <w:t>1.</w:t>
      </w:r>
      <w:r w:rsidRPr="000A3410">
        <w:rPr>
          <w:rFonts w:ascii="Book Antiqua" w:hAnsi="Book Antiqua"/>
          <w:b/>
          <w:bCs/>
          <w:sz w:val="22"/>
          <w:szCs w:val="22"/>
        </w:rPr>
        <w:t xml:space="preserve"> </w:t>
      </w:r>
      <w:r w:rsidR="00E043D1" w:rsidRPr="000A3410">
        <w:rPr>
          <w:rFonts w:ascii="Book Antiqua" w:hAnsi="Book Antiqua"/>
          <w:b/>
          <w:bCs/>
          <w:sz w:val="22"/>
          <w:szCs w:val="22"/>
          <w:lang w:val="id-ID"/>
        </w:rPr>
        <w:t>Value Education and Religious Spiritual Character</w:t>
      </w:r>
    </w:p>
    <w:p w:rsidR="00E043D1" w:rsidRPr="000A3410" w:rsidRDefault="00E043D1" w:rsidP="00EE3E7C">
      <w:pPr>
        <w:pStyle w:val="ListParagraph"/>
        <w:spacing w:after="200"/>
        <w:ind w:left="0" w:firstLine="567"/>
        <w:contextualSpacing/>
        <w:jc w:val="both"/>
        <w:rPr>
          <w:rFonts w:ascii="Book Antiqua" w:hAnsi="Book Antiqua"/>
          <w:sz w:val="22"/>
          <w:szCs w:val="22"/>
          <w:lang w:val="id-ID"/>
        </w:rPr>
      </w:pPr>
      <w:r w:rsidRPr="000A3410">
        <w:rPr>
          <w:rFonts w:ascii="Book Antiqua" w:hAnsi="Book Antiqua"/>
          <w:sz w:val="22"/>
          <w:szCs w:val="22"/>
          <w:lang w:val="id-ID"/>
        </w:rPr>
        <w:t>Value education is a planned effort that is carried out to help instill awareness in students, and show the value that must be used as the main reference in behaving and acting in their activities (Dewi, 2021, p. 12). Furthermore, Bertens also argues for the theoretical concept of a German-American philosopher named Jonas who has the view that value is the addressee of a yes, meaning that value is something we say yes to and always has a positive connotation.</w:t>
      </w:r>
    </w:p>
    <w:p w:rsidR="00E043D1" w:rsidRPr="000A3410" w:rsidRDefault="00E043D1" w:rsidP="00EE3E7C">
      <w:pPr>
        <w:pStyle w:val="ListParagraph"/>
        <w:spacing w:after="200"/>
        <w:ind w:left="0" w:firstLine="567"/>
        <w:contextualSpacing/>
        <w:jc w:val="both"/>
        <w:rPr>
          <w:rFonts w:ascii="Book Antiqua" w:hAnsi="Book Antiqua"/>
          <w:sz w:val="22"/>
          <w:szCs w:val="22"/>
          <w:lang w:val="id-ID"/>
        </w:rPr>
      </w:pPr>
      <w:r w:rsidRPr="000A3410">
        <w:rPr>
          <w:rFonts w:ascii="Book Antiqua" w:hAnsi="Book Antiqua"/>
          <w:sz w:val="22"/>
          <w:szCs w:val="22"/>
          <w:lang w:val="id-ID"/>
        </w:rPr>
        <w:t>The development of value education has been carried out by many experts in various approaches, among the various approaches according to Windmiller (1976) written by Prayitno (1994, p. 3) the value education approach is described into five approaches, namely the inculcation approach, cognitive moral development approach, values analysis approach, values clarification approach, and action learning approach. The strategy of applying this approach is more mixed because the essence of a desire for ethical education is the same.</w:t>
      </w:r>
    </w:p>
    <w:p w:rsidR="00E043D1" w:rsidRPr="000A3410" w:rsidRDefault="00E043D1" w:rsidP="00EE3E7C">
      <w:pPr>
        <w:pStyle w:val="ListParagraph"/>
        <w:spacing w:after="200"/>
        <w:ind w:left="0" w:firstLine="567"/>
        <w:contextualSpacing/>
        <w:jc w:val="both"/>
        <w:rPr>
          <w:rFonts w:ascii="Book Antiqua" w:hAnsi="Book Antiqua"/>
          <w:sz w:val="22"/>
          <w:szCs w:val="22"/>
          <w:lang w:val="id-ID"/>
        </w:rPr>
      </w:pPr>
      <w:r w:rsidRPr="000A3410">
        <w:rPr>
          <w:rFonts w:ascii="Book Antiqua" w:hAnsi="Book Antiqua"/>
          <w:sz w:val="22"/>
          <w:szCs w:val="22"/>
          <w:lang w:val="id-ID"/>
        </w:rPr>
        <w:t>The first concept of value education according to Windmiller is the value-planting approach, which emphasizes social values in students. This application uses traditional approaches or methods such as exemplary, positive, and negative reinforcement, simulation, and role play.</w:t>
      </w:r>
    </w:p>
    <w:p w:rsidR="00E043D1" w:rsidRPr="000A3410" w:rsidRDefault="00E043D1" w:rsidP="00EE3E7C">
      <w:pPr>
        <w:pStyle w:val="ListParagraph"/>
        <w:spacing w:after="200"/>
        <w:ind w:left="0" w:firstLine="567"/>
        <w:contextualSpacing/>
        <w:jc w:val="both"/>
        <w:rPr>
          <w:rFonts w:ascii="Book Antiqua" w:hAnsi="Book Antiqua"/>
          <w:sz w:val="22"/>
          <w:szCs w:val="22"/>
          <w:lang w:val="id-ID"/>
        </w:rPr>
      </w:pPr>
      <w:r w:rsidRPr="000A3410">
        <w:rPr>
          <w:rFonts w:ascii="Book Antiqua" w:hAnsi="Book Antiqua"/>
          <w:sz w:val="22"/>
          <w:szCs w:val="22"/>
          <w:lang w:val="id-ID"/>
        </w:rPr>
        <w:t>The second value education initiated by Windmiller is the cognitive development approach, which emphasizes cognitive development. Its application encourages students to think actively about moral issues and to make moral decisions. In this approach, cognitive development is seen as the development of the level of thinking in considering a moral decision to be made (Darminto, 2006, p. 16).</w:t>
      </w:r>
    </w:p>
    <w:p w:rsidR="00E043D1" w:rsidRPr="000A3410" w:rsidRDefault="00E043D1" w:rsidP="00EE3E7C">
      <w:pPr>
        <w:pStyle w:val="ListParagraph"/>
        <w:spacing w:after="200"/>
        <w:ind w:left="0" w:firstLine="567"/>
        <w:contextualSpacing/>
        <w:jc w:val="both"/>
        <w:rPr>
          <w:rFonts w:ascii="Book Antiqua" w:hAnsi="Book Antiqua"/>
          <w:sz w:val="22"/>
          <w:szCs w:val="22"/>
          <w:lang w:val="id-ID"/>
        </w:rPr>
      </w:pPr>
      <w:r w:rsidRPr="000A3410">
        <w:rPr>
          <w:rFonts w:ascii="Book Antiqua" w:hAnsi="Book Antiqua"/>
          <w:sz w:val="22"/>
          <w:szCs w:val="22"/>
          <w:lang w:val="id-ID"/>
        </w:rPr>
        <w:t xml:space="preserve">Character comes from the Greek charassein which means to engrave, while in English it is called character (Bohlin, 1999). The word to engrave can be translated which means "to engrave" This meaning, according to Samrin's view, relates to the response that the character is a soul scratch that is described as a real action. In the guidelines of the Big Indonesian Dictionary, character means character, the psychological condition of a person (Depdikbud, 2009). The cultivation of character values is given not only to teach knowledge about how to </w:t>
      </w:r>
      <w:r w:rsidRPr="000A3410">
        <w:rPr>
          <w:rFonts w:ascii="Book Antiqua" w:hAnsi="Book Antiqua"/>
          <w:sz w:val="22"/>
          <w:szCs w:val="22"/>
          <w:lang w:val="id-ID"/>
        </w:rPr>
        <w:lastRenderedPageBreak/>
        <w:t>behave well and correctly, but more than that, namely as a process of instilling and developing noble values through culture and dignity (Utomo et al, 2022).</w:t>
      </w:r>
    </w:p>
    <w:p w:rsidR="00E043D1" w:rsidRPr="000A3410" w:rsidRDefault="00E043D1" w:rsidP="00EE3E7C">
      <w:pPr>
        <w:pStyle w:val="ListParagraph"/>
        <w:spacing w:after="200"/>
        <w:ind w:left="0" w:firstLine="567"/>
        <w:contextualSpacing/>
        <w:jc w:val="both"/>
        <w:rPr>
          <w:rFonts w:ascii="Book Antiqua" w:hAnsi="Book Antiqua"/>
          <w:sz w:val="22"/>
          <w:szCs w:val="22"/>
          <w:lang w:val="id-ID"/>
        </w:rPr>
      </w:pPr>
      <w:r w:rsidRPr="000A3410">
        <w:rPr>
          <w:rFonts w:ascii="Book Antiqua" w:hAnsi="Book Antiqua"/>
          <w:sz w:val="22"/>
          <w:szCs w:val="22"/>
          <w:lang w:val="id-ID"/>
        </w:rPr>
        <w:t xml:space="preserve"> Character in an Islamic perspective is referred to as morals. According to Arabic etymology, the character comes from the masdar form of the word akhlaqa, yukhliqu, ikhlaqan which means temperament (as-sajiyah); behavior, basic character (Syarif, 2012, p. 25). So a character can be interpreted as someone who has a good personality, from the way of behaving, being, and acting that becomes a habit (character). Ibn Maskawaih (320-421) defines character as "a state of the soul which causes it to perform its actions without thought or deliberation".  The condition of the soul that causes it to perform its actions without thought or deliberation (Musrifah, 2016, p. 124).</w:t>
      </w:r>
    </w:p>
    <w:p w:rsidR="00E043D1" w:rsidRPr="000A3410" w:rsidRDefault="00E043D1" w:rsidP="00EE3E7C">
      <w:pPr>
        <w:pStyle w:val="ListParagraph"/>
        <w:spacing w:after="200"/>
        <w:ind w:left="0" w:firstLine="567"/>
        <w:contextualSpacing/>
        <w:jc w:val="both"/>
        <w:rPr>
          <w:rFonts w:ascii="Book Antiqua" w:hAnsi="Book Antiqua"/>
          <w:sz w:val="22"/>
          <w:szCs w:val="22"/>
          <w:lang w:val="id-ID"/>
        </w:rPr>
      </w:pPr>
      <w:r w:rsidRPr="000A3410">
        <w:rPr>
          <w:rFonts w:ascii="Book Antiqua" w:hAnsi="Book Antiqua"/>
          <w:sz w:val="22"/>
          <w:szCs w:val="22"/>
          <w:lang w:val="id-ID"/>
        </w:rPr>
        <w:t>In addition, from a sociological perspective, it explains the religious character as an effort to deepen the religious values embraced and respect for adherents of other religions, to be grateful for the blessings of social diversity bestowed by God, to respond positively and quickly to social symptoms caused, and to be able to accept and respond to differences in religion so that a peaceful and happy society is realized (Yasin, 2019, p. 103).</w:t>
      </w:r>
    </w:p>
    <w:p w:rsidR="00E043D1" w:rsidRPr="000A3410" w:rsidRDefault="00E043D1" w:rsidP="00EE3E7C">
      <w:pPr>
        <w:pStyle w:val="ListParagraph"/>
        <w:spacing w:after="200"/>
        <w:ind w:left="0" w:firstLine="567"/>
        <w:contextualSpacing/>
        <w:jc w:val="both"/>
        <w:rPr>
          <w:rFonts w:ascii="Book Antiqua" w:hAnsi="Book Antiqua"/>
          <w:sz w:val="22"/>
          <w:szCs w:val="22"/>
          <w:lang w:val="id-ID"/>
        </w:rPr>
      </w:pPr>
      <w:r w:rsidRPr="000A3410">
        <w:rPr>
          <w:rFonts w:ascii="Book Antiqua" w:hAnsi="Book Antiqua"/>
          <w:sz w:val="22"/>
          <w:szCs w:val="22"/>
          <w:lang w:val="id-ID"/>
        </w:rPr>
        <w:t xml:space="preserve">Jamal Ma'mur Asmani (2011, p. 40) describes the main values of character into five groups, namely human personality values about Allah Swt, self, fellow human beings, and the environment. The Regulation of the Minister of National Education (Permendinas) No. 2, the Year 2010, describes 18 character values including religiosity. </w:t>
      </w:r>
    </w:p>
    <w:p w:rsidR="00E043D1" w:rsidRPr="000A3410" w:rsidRDefault="00E043D1" w:rsidP="00EE3E7C">
      <w:pPr>
        <w:pStyle w:val="ListParagraph"/>
        <w:spacing w:after="200"/>
        <w:ind w:left="0" w:firstLine="567"/>
        <w:contextualSpacing/>
        <w:jc w:val="both"/>
        <w:rPr>
          <w:rFonts w:ascii="Book Antiqua" w:hAnsi="Book Antiqua"/>
          <w:sz w:val="22"/>
          <w:szCs w:val="22"/>
          <w:lang w:val="id-ID"/>
        </w:rPr>
      </w:pPr>
      <w:r w:rsidRPr="000A3410">
        <w:rPr>
          <w:rFonts w:ascii="Book Antiqua" w:hAnsi="Book Antiqua"/>
          <w:sz w:val="22"/>
          <w:szCs w:val="22"/>
          <w:lang w:val="id-ID"/>
        </w:rPr>
        <w:t xml:space="preserve">There are tips for someone in increasing the level of religiosity, that is, a person does not only have enough religious experience that is ritualistic, or does not only stop at his relationship with Allah Swt, but it is also necessary to apply the fruits of character between fellow humans, to reach the perfect level of piety (Wahyudi &amp; Fauzi, 2018, p. 119). Religious value is one of the values that can be used to behave and act in maintaining obedience to religious teachings, an attitude of tolerance towards followers of other religions. </w:t>
      </w:r>
    </w:p>
    <w:p w:rsidR="00E043D1" w:rsidRPr="000A3410" w:rsidRDefault="00E043D1" w:rsidP="00EE3E7C">
      <w:pPr>
        <w:pStyle w:val="ListParagraph"/>
        <w:spacing w:after="200"/>
        <w:ind w:left="0" w:firstLine="567"/>
        <w:contextualSpacing/>
        <w:jc w:val="both"/>
        <w:rPr>
          <w:rFonts w:ascii="Book Antiqua" w:hAnsi="Book Antiqua"/>
          <w:sz w:val="22"/>
          <w:szCs w:val="22"/>
          <w:lang w:val="id-ID"/>
        </w:rPr>
      </w:pPr>
      <w:r w:rsidRPr="000A3410">
        <w:rPr>
          <w:rFonts w:ascii="Book Antiqua" w:hAnsi="Book Antiqua"/>
          <w:sz w:val="22"/>
          <w:szCs w:val="22"/>
          <w:lang w:val="id-ID"/>
        </w:rPr>
        <w:t>In the application of religious character values in schools, several things influence the process. According to Muhaimin (1996, p. 62), several ways create a religious character in schools, namely First, the character of religious values that are directly related to God, can be proven in the form of increasing good relations with Allah Swt improving the quantity and quality of religious rituals in schools that are mahdhah worship, such as praying in congregation, fasting every Monday and Thursday, khatm al-Quran, prayer together. Second, social religious characters that are realized are fellow humans such as establishing friendship, generosity, honesty, cooperation, mutual respect, and so on. Third, religious character in the environment, such as environmental action (Sahlan, 2017, p. 54).</w:t>
      </w:r>
    </w:p>
    <w:p w:rsidR="00E043D1" w:rsidRPr="000A3410" w:rsidRDefault="00E043D1" w:rsidP="00EE3E7C">
      <w:pPr>
        <w:pStyle w:val="ListParagraph"/>
        <w:spacing w:after="200"/>
        <w:ind w:left="0" w:firstLine="567"/>
        <w:contextualSpacing/>
        <w:jc w:val="both"/>
        <w:rPr>
          <w:rFonts w:ascii="Book Antiqua" w:hAnsi="Book Antiqua"/>
          <w:sz w:val="22"/>
          <w:szCs w:val="22"/>
          <w:lang w:val="id-ID"/>
        </w:rPr>
      </w:pPr>
      <w:r w:rsidRPr="000A3410">
        <w:rPr>
          <w:rFonts w:ascii="Book Antiqua" w:hAnsi="Book Antiqua"/>
          <w:sz w:val="22"/>
          <w:szCs w:val="22"/>
          <w:lang w:val="id-ID"/>
        </w:rPr>
        <w:t>According to Al-Attas (1979, p. 1) has a view that the purpose of education is the birth of a good human being. This view is considered still general. This is different from the opinion of Ahmad Tafsir, a scholar who gives the view that the goal of education that is envisioned according to Islam is a perfect human being. this is still global. Discussing the purpose of education that is still global certainly needs to be studied in the essence and existence of the implied meaning. One of the Islamic education experts Al-Syaibani tried to reinterpret the general meaning of the opinions of these experts (Tafsir, 1992, p. 46).</w:t>
      </w:r>
    </w:p>
    <w:p w:rsidR="00E043D1" w:rsidRPr="000A3410" w:rsidRDefault="00E043D1" w:rsidP="00EE3E7C">
      <w:pPr>
        <w:pStyle w:val="ListParagraph"/>
        <w:ind w:left="0" w:firstLine="567"/>
        <w:contextualSpacing/>
        <w:jc w:val="both"/>
        <w:rPr>
          <w:rFonts w:ascii="Book Antiqua" w:hAnsi="Book Antiqua"/>
          <w:sz w:val="22"/>
          <w:szCs w:val="22"/>
          <w:lang w:val="id-ID"/>
        </w:rPr>
      </w:pPr>
      <w:r w:rsidRPr="000A3410">
        <w:rPr>
          <w:rFonts w:ascii="Book Antiqua" w:hAnsi="Book Antiqua"/>
          <w:sz w:val="22"/>
          <w:szCs w:val="22"/>
          <w:lang w:val="id-ID"/>
        </w:rPr>
        <w:t>According to Al-Syaibani, the objectives of Islamic education are: first, related to oneself, this first goal includes knowledge, behavior, physical and spiritual, and thoughts about the happiness of life in this world and the hereafter. Second, goals related to society, include how to socialize in social life, face problems in society, and expand life experience in society. Third, professional goals related to self-competence, namely: knowledge of education and teaching as a science, as an art, profession, hobby activities, and creativity. (Musrifah, 2016, p. 126).</w:t>
      </w:r>
    </w:p>
    <w:p w:rsidR="00A35E59" w:rsidRPr="000A3410" w:rsidRDefault="00A35E59" w:rsidP="00EE3E7C">
      <w:pPr>
        <w:pStyle w:val="ListParagraph"/>
        <w:ind w:left="0" w:firstLine="567"/>
        <w:contextualSpacing/>
        <w:jc w:val="both"/>
        <w:rPr>
          <w:rFonts w:ascii="Book Antiqua" w:hAnsi="Book Antiqua"/>
          <w:sz w:val="10"/>
          <w:szCs w:val="10"/>
        </w:rPr>
      </w:pPr>
    </w:p>
    <w:p w:rsidR="00E043D1" w:rsidRPr="000A3410" w:rsidRDefault="00E043D1" w:rsidP="00EE3E7C">
      <w:pPr>
        <w:spacing w:line="276" w:lineRule="auto"/>
        <w:jc w:val="both"/>
        <w:rPr>
          <w:rFonts w:ascii="Book Antiqua" w:hAnsi="Book Antiqua"/>
          <w:b/>
          <w:bCs/>
          <w:sz w:val="22"/>
          <w:szCs w:val="22"/>
          <w:lang w:val="id-ID"/>
        </w:rPr>
      </w:pPr>
      <w:r w:rsidRPr="000A3410">
        <w:rPr>
          <w:rFonts w:ascii="Book Antiqua" w:hAnsi="Book Antiqua"/>
          <w:b/>
          <w:bCs/>
          <w:sz w:val="22"/>
          <w:szCs w:val="22"/>
        </w:rPr>
        <w:t xml:space="preserve">2. </w:t>
      </w:r>
      <w:r w:rsidRPr="000A3410">
        <w:rPr>
          <w:rFonts w:ascii="Book Antiqua" w:hAnsi="Book Antiqua"/>
          <w:b/>
          <w:bCs/>
          <w:sz w:val="22"/>
          <w:szCs w:val="22"/>
          <w:lang w:val="id-ID"/>
        </w:rPr>
        <w:t>Implementation and Strategy of Value Education</w:t>
      </w:r>
    </w:p>
    <w:p w:rsidR="00E043D1" w:rsidRPr="000A3410" w:rsidRDefault="00E043D1" w:rsidP="00EE3E7C">
      <w:pPr>
        <w:pStyle w:val="ListParagraph"/>
        <w:ind w:left="0" w:firstLine="567"/>
        <w:jc w:val="both"/>
        <w:rPr>
          <w:rFonts w:ascii="Book Antiqua" w:hAnsi="Book Antiqua"/>
          <w:sz w:val="22"/>
          <w:szCs w:val="22"/>
          <w:lang w:val="id-ID"/>
        </w:rPr>
      </w:pPr>
      <w:r w:rsidRPr="000A3410">
        <w:rPr>
          <w:rFonts w:ascii="Book Antiqua" w:hAnsi="Book Antiqua"/>
          <w:sz w:val="22"/>
          <w:szCs w:val="22"/>
          <w:lang w:val="id-ID"/>
        </w:rPr>
        <w:t xml:space="preserve">The cultivation of religious spiritual values and characters at SD Muhammadiyah Plus Salatiga indirectly applies the concept of Noeng Muhadjir's theory by explaining five </w:t>
      </w:r>
      <w:r w:rsidRPr="000A3410">
        <w:rPr>
          <w:rFonts w:ascii="Book Antiqua" w:hAnsi="Book Antiqua"/>
          <w:sz w:val="22"/>
          <w:szCs w:val="22"/>
          <w:lang w:val="id-ID"/>
        </w:rPr>
        <w:lastRenderedPageBreak/>
        <w:t>approaches to value education strategies, namely the doctrinal approach, authoritative approach, action approach, and effective approach.</w:t>
      </w:r>
    </w:p>
    <w:p w:rsidR="00A35E59" w:rsidRPr="000A3410" w:rsidRDefault="00E043D1" w:rsidP="00EE3E7C">
      <w:pPr>
        <w:pStyle w:val="ListParagraph"/>
        <w:numPr>
          <w:ilvl w:val="0"/>
          <w:numId w:val="22"/>
        </w:numPr>
        <w:ind w:left="284" w:hanging="284"/>
        <w:jc w:val="both"/>
        <w:rPr>
          <w:rFonts w:ascii="Book Antiqua" w:hAnsi="Book Antiqua"/>
          <w:sz w:val="22"/>
          <w:szCs w:val="22"/>
          <w:lang w:val="id-ID"/>
        </w:rPr>
      </w:pPr>
      <w:r w:rsidRPr="000A3410">
        <w:rPr>
          <w:rFonts w:ascii="Book Antiqua" w:hAnsi="Book Antiqua"/>
          <w:sz w:val="22"/>
          <w:szCs w:val="22"/>
          <w:lang w:val="id-ID"/>
        </w:rPr>
        <w:t>Doctrinal Approach</w:t>
      </w:r>
    </w:p>
    <w:p w:rsidR="00A35E59" w:rsidRPr="000A3410" w:rsidRDefault="00E043D1" w:rsidP="00EE3E7C">
      <w:pPr>
        <w:pStyle w:val="ListParagraph"/>
        <w:ind w:left="0" w:firstLine="567"/>
        <w:jc w:val="both"/>
        <w:rPr>
          <w:rFonts w:ascii="Book Antiqua" w:hAnsi="Book Antiqua"/>
          <w:sz w:val="22"/>
          <w:szCs w:val="22"/>
          <w:lang w:val="id-ID"/>
        </w:rPr>
      </w:pPr>
      <w:r w:rsidRPr="000A3410">
        <w:rPr>
          <w:rFonts w:ascii="Book Antiqua" w:hAnsi="Book Antiqua"/>
          <w:sz w:val="22"/>
          <w:szCs w:val="22"/>
          <w:lang w:val="id-ID"/>
        </w:rPr>
        <w:t>In practice, the doctrinal approach in value education instills in students by providing doctrine or emphasizing that the value of truth and goodness is no longer in doubt, just accepted and done wholeheartedly (Heri Cahyono, 2016, p. 233). This means that the doctrine approach is an effort made to show and instill good values that are by Islamic teachings. In this process of religious character education at SD Muhammadiyah Plus Salatiga, teachers teach subject matter related to beliefs, such as explaining worship, the meaning of Qur'anic verses, the meaning of Islamic history, and teachings in Islam.</w:t>
      </w:r>
    </w:p>
    <w:p w:rsidR="00A35E59" w:rsidRPr="000A3410" w:rsidRDefault="00E043D1" w:rsidP="00EE3E7C">
      <w:pPr>
        <w:pStyle w:val="ListParagraph"/>
        <w:numPr>
          <w:ilvl w:val="0"/>
          <w:numId w:val="22"/>
        </w:numPr>
        <w:ind w:left="284" w:hanging="284"/>
        <w:jc w:val="both"/>
        <w:rPr>
          <w:rFonts w:ascii="Book Antiqua" w:hAnsi="Book Antiqua"/>
          <w:sz w:val="22"/>
          <w:szCs w:val="22"/>
          <w:lang w:val="id-ID"/>
        </w:rPr>
      </w:pPr>
      <w:r w:rsidRPr="000A3410">
        <w:rPr>
          <w:rFonts w:ascii="Book Antiqua" w:hAnsi="Book Antiqua"/>
          <w:sz w:val="22"/>
          <w:szCs w:val="22"/>
          <w:lang w:val="id-ID"/>
        </w:rPr>
        <w:t>Authoritative Approach</w:t>
      </w:r>
    </w:p>
    <w:p w:rsidR="00A35E59"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In its application in education, this approach uses the way of power, according to Windmiller (1976) to instill religious character values in students by presenting a figure who has a good noble personality, besides that, the figure has influence and exemplary value (Prayitno, 1994, p. 3).In Islam, the Prophet Muhammad Saw is always presented as a perfect human being with a noble personality who is used as uswatun hasanah, especially in the application of religious values and character education in schools. In addition, teachers and parents are an inseparable part of the process of instilling value education, because teachers and parents include people who have influence, expertise, and power. Therefore, when students see the values of goodness and truth coming from someone who has influence, expertise, and power, they will easily accept it well and will easily imitate their behavior and actions. This is the case at SD Muhammadiyah Plus Salatiga, where all educators play a role in instilling the belief that there are values of goodness and truth in students. So, educators are encouraged to continue to observe the nature and behavior of students and provide advice, direction, and motivation for students who behave not by applicable norms.</w:t>
      </w:r>
    </w:p>
    <w:p w:rsidR="00A35E59" w:rsidRPr="000A3410" w:rsidRDefault="00E043D1" w:rsidP="00EE3E7C">
      <w:pPr>
        <w:pStyle w:val="ListParagraph"/>
        <w:numPr>
          <w:ilvl w:val="0"/>
          <w:numId w:val="22"/>
        </w:numPr>
        <w:ind w:left="284" w:hanging="284"/>
        <w:jc w:val="both"/>
        <w:rPr>
          <w:rFonts w:ascii="Book Antiqua" w:hAnsi="Book Antiqua"/>
          <w:sz w:val="22"/>
          <w:szCs w:val="22"/>
          <w:lang w:val="id-ID"/>
        </w:rPr>
      </w:pPr>
      <w:r w:rsidRPr="000A3410">
        <w:rPr>
          <w:rFonts w:ascii="Book Antiqua" w:hAnsi="Book Antiqua"/>
          <w:sz w:val="22"/>
          <w:szCs w:val="22"/>
          <w:lang w:val="id-ID"/>
        </w:rPr>
        <w:t>Action approach</w:t>
      </w:r>
    </w:p>
    <w:p w:rsidR="00EE3E7C"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 xml:space="preserve">The action approach is usually applied by involving students directly in real action. This means that students participate in community life so that real action can form an awareness that arises in them for the values of goodness and truth that he has obtained. </w:t>
      </w:r>
    </w:p>
    <w:p w:rsidR="00A35E59"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SD Muhammadiyah Plus Salatiga has a program of activities that involve students directly in the community, such as social service activities, environmental cleanliness actions, qurban, sharing takjil, and Eid friendship with local environmental leaders by involving teachers, as well as representatives of students. In addition, at SD Muhammadiyah Plus Salatiga there is habituation that helps students understand and appreciate knowledge, such as in the application of Islamic religious material about the unseen or the greatness of Allah Swt for the creation in heaven and on earth, so that students will have a sense of self-awareness to do their obligations, namely worshiping God and doing good.</w:t>
      </w:r>
    </w:p>
    <w:p w:rsidR="00A35E59" w:rsidRPr="000A3410" w:rsidRDefault="00E043D1" w:rsidP="00EE3E7C">
      <w:pPr>
        <w:pStyle w:val="ListParagraph"/>
        <w:numPr>
          <w:ilvl w:val="0"/>
          <w:numId w:val="22"/>
        </w:numPr>
        <w:ind w:left="284" w:hanging="284"/>
        <w:jc w:val="both"/>
        <w:rPr>
          <w:rFonts w:ascii="Book Antiqua" w:hAnsi="Book Antiqua"/>
          <w:sz w:val="22"/>
          <w:szCs w:val="22"/>
          <w:lang w:val="id-ID"/>
        </w:rPr>
      </w:pPr>
      <w:r w:rsidRPr="000A3410">
        <w:rPr>
          <w:rFonts w:ascii="Book Antiqua" w:hAnsi="Book Antiqua"/>
          <w:sz w:val="22"/>
          <w:szCs w:val="22"/>
          <w:lang w:val="id-ID"/>
        </w:rPr>
        <w:t>Affective Approach</w:t>
      </w:r>
    </w:p>
    <w:p w:rsidR="00EE3E7C"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The affective approach can be applied in value education by providing a feeling that is intended to foster awareness, independence, and motivation to act according to good values.</w:t>
      </w:r>
    </w:p>
    <w:p w:rsidR="00EE3E7C"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The process of strengthening religious character values in students at SD Muhammadiyah Plus Salatiga is carried out with patience, familiarity, and empathy while maintaining the boundaries of the applicable norms. In addition, teachers cooperate with parents to unite the frequency between school expectations and parents' expectations, so that the religious character values taught at school can be accepted and applied at home.</w:t>
      </w:r>
    </w:p>
    <w:p w:rsidR="00EE3E7C"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 xml:space="preserve">The next approach is an emotional process that leads to changes that foster motivation to do. This approach usually requires a process that is faced with something that can move feelings in the heart. Feelings that will be generated such as empathy. SD Muhammadiyah Plus Salatiga has a good habituation program, such as daily giving. This daily giving activity is implemented based on the school's innovation program to maintain school quality. In the </w:t>
      </w:r>
      <w:r w:rsidRPr="000A3410">
        <w:rPr>
          <w:rFonts w:ascii="Book Antiqua" w:hAnsi="Book Antiqua"/>
          <w:sz w:val="22"/>
          <w:szCs w:val="22"/>
          <w:lang w:val="id-ID"/>
        </w:rPr>
        <w:lastRenderedPageBreak/>
        <w:t>implementation of this program, the driving team is the osis and rohis administrators under the command of the religious education teacher.</w:t>
      </w:r>
    </w:p>
    <w:p w:rsidR="00EE3E7C"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SD Muhammadiyah Plus Salatiga has a strategy in the value approach that directs and encourages students to have the ability to be calm in facing a problem. In addition, it also convinces students that something is true as a form of good values. The process of forming the religious character of students at SD Muhammadiyah Plus Salatiga is done by providing good values given by someone who has authority or ability in their field.</w:t>
      </w:r>
    </w:p>
    <w:p w:rsidR="00EE3E7C"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Furthermore, the Web School proves that actions that lead to the approach of religious values require a special strategy in achieving the desired educational goals. According to Noeng Muhadjir about his theory, the action approach is intended to involve students directly or participate in the process of social life, with the expected goal of instilling awareness in each individual of good values.</w:t>
      </w:r>
    </w:p>
    <w:p w:rsidR="00E043D1"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The approach becomes a special strategy that seeks to instill an attitude of awareness of the truth in an empirical activity process without emphasizing its effective aspects rather than its rationality aspects. In its application, it is done by explaining certain material along with the truth in real life. For example, the worship material given to students does not stop at knowledge, but the teacher invites them to understand and live every worship that is carried out, especially in prayer..</w:t>
      </w:r>
    </w:p>
    <w:p w:rsidR="00E043D1" w:rsidRPr="000A3410" w:rsidRDefault="00E043D1" w:rsidP="00EE3E7C">
      <w:pPr>
        <w:pStyle w:val="ListParagraph"/>
        <w:ind w:firstLine="567"/>
        <w:jc w:val="both"/>
        <w:rPr>
          <w:rFonts w:ascii="Book Antiqua" w:hAnsi="Book Antiqua"/>
          <w:sz w:val="10"/>
          <w:szCs w:val="10"/>
          <w:lang w:val="id-ID"/>
        </w:rPr>
      </w:pPr>
    </w:p>
    <w:p w:rsidR="00E043D1" w:rsidRPr="000A3410" w:rsidRDefault="00EE3E7C" w:rsidP="00EE3E7C">
      <w:pPr>
        <w:pStyle w:val="ListParagraph"/>
        <w:spacing w:line="276" w:lineRule="auto"/>
        <w:ind w:left="284" w:hanging="284"/>
        <w:jc w:val="both"/>
        <w:rPr>
          <w:rFonts w:ascii="Book Antiqua" w:hAnsi="Book Antiqua"/>
          <w:b/>
          <w:bCs/>
          <w:sz w:val="22"/>
          <w:szCs w:val="22"/>
          <w:lang w:val="id-ID"/>
        </w:rPr>
      </w:pPr>
      <w:r w:rsidRPr="000A3410">
        <w:rPr>
          <w:rFonts w:ascii="Book Antiqua" w:hAnsi="Book Antiqua"/>
          <w:b/>
          <w:bCs/>
          <w:sz w:val="22"/>
          <w:szCs w:val="22"/>
        </w:rPr>
        <w:t>3</w:t>
      </w:r>
      <w:r w:rsidR="00E043D1" w:rsidRPr="000A3410">
        <w:rPr>
          <w:rFonts w:ascii="Book Antiqua" w:hAnsi="Book Antiqua"/>
          <w:b/>
          <w:bCs/>
          <w:sz w:val="22"/>
          <w:szCs w:val="22"/>
          <w:lang w:val="id-ID"/>
        </w:rPr>
        <w:t>.</w:t>
      </w:r>
      <w:r w:rsidR="00E043D1" w:rsidRPr="000A3410">
        <w:rPr>
          <w:rFonts w:ascii="Book Antiqua" w:hAnsi="Book Antiqua"/>
          <w:b/>
          <w:bCs/>
          <w:sz w:val="22"/>
          <w:szCs w:val="22"/>
        </w:rPr>
        <w:t xml:space="preserve"> </w:t>
      </w:r>
      <w:r w:rsidR="00E043D1" w:rsidRPr="000A3410">
        <w:rPr>
          <w:rFonts w:ascii="Book Antiqua" w:hAnsi="Book Antiqua"/>
          <w:b/>
          <w:bCs/>
          <w:sz w:val="22"/>
          <w:szCs w:val="22"/>
          <w:lang w:val="id-ID"/>
        </w:rPr>
        <w:t xml:space="preserve">Religious Spiritual Character in Muhammadiyah </w:t>
      </w:r>
      <w:proofErr w:type="gramStart"/>
      <w:r w:rsidR="00E043D1" w:rsidRPr="000A3410">
        <w:rPr>
          <w:rFonts w:ascii="Book Antiqua" w:hAnsi="Book Antiqua"/>
          <w:b/>
          <w:bCs/>
          <w:sz w:val="22"/>
          <w:szCs w:val="22"/>
          <w:lang w:val="id-ID"/>
        </w:rPr>
        <w:t>Plus</w:t>
      </w:r>
      <w:proofErr w:type="gramEnd"/>
      <w:r w:rsidR="00E043D1" w:rsidRPr="000A3410">
        <w:rPr>
          <w:rFonts w:ascii="Book Antiqua" w:hAnsi="Book Antiqua"/>
          <w:b/>
          <w:bCs/>
          <w:sz w:val="22"/>
          <w:szCs w:val="22"/>
          <w:lang w:val="id-ID"/>
        </w:rPr>
        <w:t xml:space="preserve"> Salatiga </w:t>
      </w:r>
    </w:p>
    <w:p w:rsidR="00E043D1" w:rsidRPr="000A3410" w:rsidRDefault="00E043D1" w:rsidP="00BC7703">
      <w:pPr>
        <w:pStyle w:val="ListParagraph"/>
        <w:ind w:left="0" w:firstLine="567"/>
        <w:jc w:val="both"/>
        <w:rPr>
          <w:rFonts w:ascii="Book Antiqua" w:hAnsi="Book Antiqua"/>
          <w:sz w:val="22"/>
          <w:szCs w:val="22"/>
          <w:lang w:val="id-ID"/>
        </w:rPr>
      </w:pPr>
      <w:r w:rsidRPr="000A3410">
        <w:rPr>
          <w:rFonts w:ascii="Book Antiqua" w:hAnsi="Book Antiqua"/>
          <w:sz w:val="22"/>
          <w:szCs w:val="22"/>
          <w:lang w:val="id-ID"/>
        </w:rPr>
        <w:t xml:space="preserve">Religious spiritual character in </w:t>
      </w:r>
      <w:r w:rsidR="00BC7703" w:rsidRPr="00BC7703">
        <w:rPr>
          <w:rFonts w:ascii="Book Antiqua" w:hAnsi="Book Antiqua"/>
          <w:sz w:val="22"/>
          <w:szCs w:val="22"/>
          <w:lang w:val="id-ID"/>
        </w:rPr>
        <w:t>SD Muhammadiyah Plus Salatiga</w:t>
      </w:r>
      <w:r w:rsidRPr="000A3410">
        <w:rPr>
          <w:rFonts w:ascii="Book Antiqua" w:hAnsi="Book Antiqua"/>
          <w:sz w:val="22"/>
          <w:szCs w:val="22"/>
          <w:lang w:val="id-ID"/>
        </w:rPr>
        <w:t xml:space="preserve"> has a concept of character education that is in line with the theory developed by Muhaimin (1996, p. 61) that there are several ways to create religious spiritual character in schools, namely First, religious spiritual character that is vertical. Second, the social religious character that is realized is horizontal (fellow human beings).Third, religious spiritual character in the environment.</w:t>
      </w:r>
    </w:p>
    <w:p w:rsidR="00E043D1" w:rsidRPr="000A3410" w:rsidRDefault="00E043D1" w:rsidP="00EE3E7C">
      <w:pPr>
        <w:pStyle w:val="ListParagraph"/>
        <w:numPr>
          <w:ilvl w:val="0"/>
          <w:numId w:val="24"/>
        </w:numPr>
        <w:ind w:left="284" w:hanging="284"/>
        <w:jc w:val="both"/>
        <w:rPr>
          <w:rFonts w:ascii="Book Antiqua" w:hAnsi="Book Antiqua"/>
          <w:sz w:val="22"/>
          <w:szCs w:val="22"/>
          <w:lang w:val="id-ID"/>
        </w:rPr>
      </w:pPr>
      <w:r w:rsidRPr="000A3410">
        <w:rPr>
          <w:rFonts w:ascii="Book Antiqua" w:hAnsi="Book Antiqua"/>
          <w:sz w:val="22"/>
          <w:szCs w:val="22"/>
          <w:lang w:val="id-ID"/>
        </w:rPr>
        <w:t>Vertical Religious Spiritual Character</w:t>
      </w:r>
    </w:p>
    <w:p w:rsidR="00EE3E7C"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This religious spiritual character can be proven in the form of raising good relations with Allah Swt through the development of the quantity and quality of religious rituals in schools that are mahdhah worship, such as praying in congregation, praying Dhuha, fasting every Monday and Thursday, khatmi al-Quran, praying together.</w:t>
      </w:r>
    </w:p>
    <w:p w:rsidR="00E043D1"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SD Muhammadiyah Plus Salatiga has a strategy for fostering forms of religious and spiritual character in the school. Religious spiritual character education directs human character in its relationship to Allah SWT, this strategy is corroborated by the data exposure above by showing various activities to cultivate religious spiritual character at school.</w:t>
      </w:r>
    </w:p>
    <w:p w:rsidR="00EE3E7C" w:rsidRPr="000A3410" w:rsidRDefault="00E043D1" w:rsidP="00EE3E7C">
      <w:pPr>
        <w:pStyle w:val="ListParagraph"/>
        <w:numPr>
          <w:ilvl w:val="0"/>
          <w:numId w:val="25"/>
        </w:numPr>
        <w:ind w:left="284" w:hanging="294"/>
        <w:jc w:val="both"/>
        <w:rPr>
          <w:rFonts w:ascii="Book Antiqua" w:hAnsi="Book Antiqua"/>
          <w:sz w:val="22"/>
          <w:szCs w:val="22"/>
          <w:lang w:val="id-ID"/>
        </w:rPr>
      </w:pPr>
      <w:r w:rsidRPr="000A3410">
        <w:rPr>
          <w:rFonts w:ascii="Book Antiqua" w:hAnsi="Book Antiqua"/>
          <w:sz w:val="22"/>
          <w:szCs w:val="22"/>
          <w:lang w:val="id-ID"/>
        </w:rPr>
        <w:t>Religious Spiritual Character is Horizontal</w:t>
      </w:r>
    </w:p>
    <w:p w:rsidR="00EE3E7C" w:rsidRPr="000A3410" w:rsidRDefault="00E043D1" w:rsidP="00EE3E7C">
      <w:pPr>
        <w:pStyle w:val="ListParagraph"/>
        <w:ind w:left="0" w:firstLine="567"/>
        <w:jc w:val="both"/>
        <w:rPr>
          <w:rFonts w:ascii="Book Antiqua" w:hAnsi="Book Antiqua"/>
          <w:sz w:val="22"/>
          <w:szCs w:val="22"/>
          <w:lang w:val="id-ID"/>
        </w:rPr>
      </w:pPr>
      <w:r w:rsidRPr="000A3410">
        <w:rPr>
          <w:rFonts w:ascii="Book Antiqua" w:hAnsi="Book Antiqua"/>
          <w:sz w:val="22"/>
          <w:szCs w:val="22"/>
          <w:lang w:val="id-ID"/>
        </w:rPr>
        <w:t>Its application takes the form of individual piety to fellow humans such as establishing friendship, generosity, honesty, cooperation, mutual respect, and so on. It becomes a noble personality by abandoning selfishness for the sake of realizing welfare, peace, and common good because this level has been able to understand that humans can only live with the help of others, and understand a statement from the Prophet that the best human being is the one who has the value of benefit to others.</w:t>
      </w:r>
    </w:p>
    <w:p w:rsidR="00EE3E7C" w:rsidRPr="000A3410" w:rsidRDefault="00E043D1" w:rsidP="00EE3E7C">
      <w:pPr>
        <w:pStyle w:val="ListParagraph"/>
        <w:numPr>
          <w:ilvl w:val="0"/>
          <w:numId w:val="25"/>
        </w:numPr>
        <w:ind w:left="284" w:hanging="284"/>
        <w:jc w:val="both"/>
        <w:rPr>
          <w:rFonts w:ascii="Book Antiqua" w:hAnsi="Book Antiqua"/>
          <w:sz w:val="22"/>
          <w:szCs w:val="22"/>
          <w:lang w:val="id-ID"/>
        </w:rPr>
      </w:pPr>
      <w:r w:rsidRPr="000A3410">
        <w:rPr>
          <w:rFonts w:ascii="Book Antiqua" w:hAnsi="Book Antiqua"/>
          <w:sz w:val="22"/>
          <w:szCs w:val="22"/>
          <w:lang w:val="id-ID"/>
        </w:rPr>
        <w:t>Religious Spiritual Character in the Environment</w:t>
      </w:r>
    </w:p>
    <w:p w:rsidR="00EE3E7C"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This character is very rarely found in schools in general and there is only a small part of educational institutions, such as schools that have special attention to the environment. It will add additional value to the application of religious character values to its students.</w:t>
      </w:r>
    </w:p>
    <w:p w:rsidR="00EE3E7C"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SD Muhammadiyah Plus in the application of religious character education, there is an interesting program that characterizes the school by getting a superior character school label. In its application, it implements a clean and comfortable school. This is a challenge for all elements of the school in the educational process to student action in realizing it.</w:t>
      </w:r>
    </w:p>
    <w:p w:rsidR="00EE3E7C" w:rsidRPr="000A3410" w:rsidRDefault="00E043D1" w:rsidP="00EE3E7C">
      <w:pPr>
        <w:pStyle w:val="ListParagraph"/>
        <w:numPr>
          <w:ilvl w:val="0"/>
          <w:numId w:val="25"/>
        </w:numPr>
        <w:ind w:left="284" w:hanging="284"/>
        <w:jc w:val="both"/>
        <w:rPr>
          <w:rFonts w:ascii="Book Antiqua" w:hAnsi="Book Antiqua"/>
          <w:sz w:val="22"/>
          <w:szCs w:val="22"/>
          <w:lang w:val="id-ID"/>
        </w:rPr>
      </w:pPr>
      <w:r w:rsidRPr="000A3410">
        <w:rPr>
          <w:rFonts w:ascii="Book Antiqua" w:hAnsi="Book Antiqua"/>
          <w:sz w:val="22"/>
          <w:szCs w:val="22"/>
          <w:lang w:val="id-ID"/>
        </w:rPr>
        <w:t>Religious Spiritual Character Building Strategy</w:t>
      </w:r>
    </w:p>
    <w:p w:rsidR="00EE3E7C"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Maragustam's theoretical concept (2014</w:t>
      </w:r>
      <w:r w:rsidRPr="000A3410">
        <w:rPr>
          <w:rFonts w:ascii="Book Antiqua" w:hAnsi="Book Antiqua"/>
          <w:sz w:val="22"/>
          <w:szCs w:val="22"/>
        </w:rPr>
        <w:t xml:space="preserve">, p. </w:t>
      </w:r>
      <w:r w:rsidRPr="000A3410">
        <w:rPr>
          <w:rFonts w:ascii="Book Antiqua" w:hAnsi="Book Antiqua"/>
          <w:sz w:val="22"/>
          <w:szCs w:val="22"/>
          <w:lang w:val="id-ID"/>
        </w:rPr>
        <w:t xml:space="preserve">264) describes several character-building strategies that generally still require a stimulant and sustainable process, namely: habituation </w:t>
      </w:r>
      <w:r w:rsidRPr="000A3410">
        <w:rPr>
          <w:rFonts w:ascii="Book Antiqua" w:hAnsi="Book Antiqua"/>
          <w:sz w:val="22"/>
          <w:szCs w:val="22"/>
          <w:lang w:val="id-ID"/>
        </w:rPr>
        <w:lastRenderedPageBreak/>
        <w:t>(habituation), moral knowing (teaching good things), Feeling and loving the good (feeling and loving the good), moral acting (good actions), moral modeling (exemplary from the surrounding environment). The theory is in line with the strategies implemented at SD Muhammadiyah Plus Salatiga.</w:t>
      </w:r>
    </w:p>
    <w:p w:rsidR="00EE3E7C" w:rsidRPr="000A3410" w:rsidRDefault="00E043D1" w:rsidP="00EE3E7C">
      <w:pPr>
        <w:pStyle w:val="ListParagraph"/>
        <w:numPr>
          <w:ilvl w:val="0"/>
          <w:numId w:val="25"/>
        </w:numPr>
        <w:ind w:left="284" w:hanging="284"/>
        <w:jc w:val="both"/>
        <w:rPr>
          <w:rFonts w:ascii="Book Antiqua" w:hAnsi="Book Antiqua"/>
          <w:sz w:val="22"/>
          <w:szCs w:val="22"/>
          <w:lang w:val="id-ID"/>
        </w:rPr>
      </w:pPr>
      <w:r w:rsidRPr="000A3410">
        <w:rPr>
          <w:rFonts w:ascii="Book Antiqua" w:hAnsi="Book Antiqua"/>
          <w:sz w:val="22"/>
          <w:szCs w:val="22"/>
          <w:lang w:val="id-ID"/>
        </w:rPr>
        <w:t>Habituation</w:t>
      </w:r>
    </w:p>
    <w:p w:rsidR="00EE3E7C"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The implementation of religious spiritual character formation cannot be separated from this habituation strategy, which is the first effort made in the process of instilling religious spiritual character. A child's character cannot be formed by goodness if it is not through the process of habituation, at SD Muhammadiyah Plus Salatiga we can witness habituation activities that start from the time students leave for school until the time they leave school.</w:t>
      </w:r>
    </w:p>
    <w:p w:rsidR="00EE3E7C" w:rsidRPr="000A3410" w:rsidRDefault="00E043D1" w:rsidP="00EE3E7C">
      <w:pPr>
        <w:pStyle w:val="ListParagraph"/>
        <w:numPr>
          <w:ilvl w:val="0"/>
          <w:numId w:val="25"/>
        </w:numPr>
        <w:ind w:left="284" w:hanging="284"/>
        <w:jc w:val="both"/>
        <w:rPr>
          <w:rFonts w:ascii="Book Antiqua" w:hAnsi="Book Antiqua"/>
          <w:sz w:val="22"/>
          <w:szCs w:val="22"/>
          <w:lang w:val="id-ID"/>
        </w:rPr>
      </w:pPr>
      <w:r w:rsidRPr="000A3410">
        <w:rPr>
          <w:rFonts w:ascii="Book Antiqua" w:hAnsi="Book Antiqua"/>
          <w:sz w:val="22"/>
          <w:szCs w:val="22"/>
          <w:lang w:val="id-ID"/>
        </w:rPr>
        <w:t>Moral Knowing (teaching good things)</w:t>
      </w:r>
    </w:p>
    <w:p w:rsidR="00EE3E7C"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This strategy is an effort to provide good knowledge to students by the rules of value education. This strategy emphasizes the importance of value to students. In further application is how to create students able to understand a form of good from bad, right and wrong, and able to provide an understanding of the positive and negative impacts. In addition, students after being given various knowledge will form a personality that is not easily shaken or affected by morality challenges outside the school environment.</w:t>
      </w:r>
    </w:p>
    <w:p w:rsidR="00EE3E7C" w:rsidRPr="000A3410" w:rsidRDefault="00E043D1" w:rsidP="00EE3E7C">
      <w:pPr>
        <w:pStyle w:val="ListParagraph"/>
        <w:numPr>
          <w:ilvl w:val="0"/>
          <w:numId w:val="25"/>
        </w:numPr>
        <w:ind w:left="284" w:hanging="284"/>
        <w:jc w:val="both"/>
        <w:rPr>
          <w:rFonts w:ascii="Book Antiqua" w:hAnsi="Book Antiqua"/>
          <w:sz w:val="22"/>
          <w:szCs w:val="22"/>
          <w:lang w:val="id-ID"/>
        </w:rPr>
      </w:pPr>
      <w:r w:rsidRPr="000A3410">
        <w:rPr>
          <w:rFonts w:ascii="Book Antiqua" w:hAnsi="Book Antiqua"/>
          <w:sz w:val="22"/>
          <w:szCs w:val="22"/>
          <w:lang w:val="id-ID"/>
        </w:rPr>
        <w:t>Feeling and Loving The Good.</w:t>
      </w:r>
    </w:p>
    <w:p w:rsidR="00EE3E7C"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This strategy starts from a positive mindset that there is a value of goodness that will benefit from good behavior. It is for someone who has felt the value and benefits of something that has been practiced will be able to give birth to a sense of love and affection. If someone has been instilled with a sense of love for doing good things, then he will very easily make sacrifices to achieve a good value. Having a sense of love and affection for good behavior and values will be a power and engine that can attract attention to others who always want to follow and imitate doing good with all their souls and are sometimes willing to sacrifice with property.</w:t>
      </w:r>
    </w:p>
    <w:p w:rsidR="00EE3E7C" w:rsidRPr="000A3410" w:rsidRDefault="00E043D1" w:rsidP="00EE3E7C">
      <w:pPr>
        <w:pStyle w:val="ListParagraph"/>
        <w:numPr>
          <w:ilvl w:val="0"/>
          <w:numId w:val="25"/>
        </w:numPr>
        <w:ind w:left="284" w:hanging="284"/>
        <w:jc w:val="both"/>
        <w:rPr>
          <w:rFonts w:ascii="Book Antiqua" w:hAnsi="Book Antiqua"/>
          <w:sz w:val="22"/>
          <w:szCs w:val="22"/>
          <w:lang w:val="id-ID"/>
        </w:rPr>
      </w:pPr>
      <w:r w:rsidRPr="000A3410">
        <w:rPr>
          <w:rFonts w:ascii="Book Antiqua" w:hAnsi="Book Antiqua"/>
          <w:sz w:val="22"/>
          <w:szCs w:val="22"/>
          <w:lang w:val="id-ID"/>
        </w:rPr>
        <w:t>Moral Acting (good action)</w:t>
      </w:r>
    </w:p>
    <w:p w:rsidR="00EE3E7C"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The implementation of this strategy is carried out directly after students know, and examples, and can feel the meaning of a value and desire to act on their knowledge and experience of the values they have obtained. Therefore, an act of kindness should be based on knowledge, sensitivity, freedom, sincerity, love will provide a good experience for him. Everything will be integrated into one's soul.</w:t>
      </w:r>
    </w:p>
    <w:p w:rsidR="00EE3E7C" w:rsidRPr="000A3410" w:rsidRDefault="00E043D1" w:rsidP="00EE3E7C">
      <w:pPr>
        <w:pStyle w:val="ListParagraph"/>
        <w:numPr>
          <w:ilvl w:val="0"/>
          <w:numId w:val="25"/>
        </w:numPr>
        <w:ind w:left="284" w:hanging="284"/>
        <w:jc w:val="both"/>
        <w:rPr>
          <w:rFonts w:ascii="Book Antiqua" w:hAnsi="Book Antiqua"/>
          <w:sz w:val="22"/>
          <w:szCs w:val="22"/>
          <w:lang w:val="id-ID"/>
        </w:rPr>
      </w:pPr>
      <w:r w:rsidRPr="000A3410">
        <w:rPr>
          <w:rFonts w:ascii="Book Antiqua" w:hAnsi="Book Antiqua"/>
          <w:sz w:val="22"/>
          <w:szCs w:val="22"/>
          <w:lang w:val="id-ID"/>
        </w:rPr>
        <w:t>Moral Modeling (exemplary from the environment)</w:t>
      </w:r>
    </w:p>
    <w:p w:rsidR="00EE3E7C"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 xml:space="preserve">Exemplary in the environment is also a determining factor in the formation of students' religious and spiritual character, because this strategy involves teachers becoming the first source of values and references for students (Lickona, 2013, </w:t>
      </w:r>
      <w:r w:rsidR="00EE3E7C" w:rsidRPr="000A3410">
        <w:rPr>
          <w:rFonts w:ascii="Book Antiqua" w:hAnsi="Book Antiqua"/>
          <w:sz w:val="22"/>
          <w:szCs w:val="22"/>
          <w:lang w:val="id-ID"/>
        </w:rPr>
        <w:t>p. 72).</w:t>
      </w:r>
    </w:p>
    <w:p w:rsidR="00EE3E7C"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The strategy of implementing religious spiritual character values at SD Muhammadyah Plus Salatiga is also the result of support and cooperation from existing stakeholders, strengthened by the existence of school policies on value education and religious character applied. School policies are very necessary in supporting the implementation of religious values and character education, i.e. policies are at least able to provide space for the growth of aspirations for values education and a means of forming religious spiritual character that is easily applied in daily activities. In addition, the policy can strengthen the existence of the quality of the implementation of value education and religious character in schools, and the policy is used as a driving tool that brings value education and religious character across the ages and responds to future challenges.</w:t>
      </w:r>
    </w:p>
    <w:p w:rsidR="00E043D1" w:rsidRPr="000A3410" w:rsidRDefault="00E043D1" w:rsidP="00EE3E7C">
      <w:pPr>
        <w:ind w:firstLine="567"/>
        <w:jc w:val="both"/>
        <w:rPr>
          <w:rFonts w:ascii="Book Antiqua" w:hAnsi="Book Antiqua"/>
          <w:sz w:val="22"/>
          <w:szCs w:val="22"/>
          <w:lang w:val="id-ID"/>
        </w:rPr>
      </w:pPr>
      <w:r w:rsidRPr="000A3410">
        <w:rPr>
          <w:rFonts w:ascii="Book Antiqua" w:hAnsi="Book Antiqua"/>
          <w:sz w:val="22"/>
          <w:szCs w:val="22"/>
          <w:lang w:val="id-ID"/>
        </w:rPr>
        <w:t>A strategy that coincides with an action taken as a form of effort to form values and religious character in the mature soul of each learner, these values and religious character are used as a guide and self-control in living life.</w:t>
      </w:r>
    </w:p>
    <w:p w:rsidR="00E043D1" w:rsidRPr="000A3410" w:rsidRDefault="00E043D1" w:rsidP="00EE3E7C">
      <w:pPr>
        <w:pStyle w:val="ListParagraph"/>
        <w:ind w:left="1080" w:firstLine="567"/>
        <w:jc w:val="both"/>
        <w:rPr>
          <w:rFonts w:ascii="Book Antiqua" w:hAnsi="Book Antiqua"/>
          <w:sz w:val="22"/>
          <w:szCs w:val="22"/>
          <w:lang w:val="id-ID"/>
        </w:rPr>
      </w:pPr>
    </w:p>
    <w:p w:rsidR="00E043D1" w:rsidRPr="000A3410" w:rsidRDefault="00E043D1" w:rsidP="00BC7703">
      <w:pPr>
        <w:pStyle w:val="ListParagraph"/>
        <w:numPr>
          <w:ilvl w:val="0"/>
          <w:numId w:val="28"/>
        </w:numPr>
        <w:ind w:left="284" w:hanging="284"/>
        <w:jc w:val="both"/>
        <w:rPr>
          <w:rFonts w:ascii="Book Antiqua" w:hAnsi="Book Antiqua"/>
          <w:b/>
          <w:bCs/>
          <w:sz w:val="22"/>
          <w:szCs w:val="22"/>
        </w:rPr>
      </w:pPr>
      <w:r w:rsidRPr="000A3410">
        <w:rPr>
          <w:rFonts w:ascii="Book Antiqua" w:hAnsi="Book Antiqua"/>
          <w:b/>
          <w:bCs/>
          <w:sz w:val="22"/>
          <w:szCs w:val="22"/>
        </w:rPr>
        <w:lastRenderedPageBreak/>
        <w:t xml:space="preserve">The Purpose of Religious Spiritual Character Education at </w:t>
      </w:r>
      <w:r w:rsidR="00BC7703">
        <w:rPr>
          <w:rFonts w:ascii="Book Antiqua" w:hAnsi="Book Antiqua"/>
          <w:b/>
          <w:bCs/>
          <w:sz w:val="22"/>
          <w:szCs w:val="22"/>
        </w:rPr>
        <w:t xml:space="preserve">SD </w:t>
      </w:r>
      <w:r w:rsidRPr="000A3410">
        <w:rPr>
          <w:rFonts w:ascii="Book Antiqua" w:hAnsi="Book Antiqua"/>
          <w:b/>
          <w:bCs/>
          <w:sz w:val="22"/>
          <w:szCs w:val="22"/>
        </w:rPr>
        <w:t xml:space="preserve">Muhammadiyah Plus </w:t>
      </w:r>
      <w:proofErr w:type="spellStart"/>
      <w:r w:rsidRPr="000A3410">
        <w:rPr>
          <w:rFonts w:ascii="Book Antiqua" w:hAnsi="Book Antiqua"/>
          <w:b/>
          <w:bCs/>
          <w:sz w:val="22"/>
          <w:szCs w:val="22"/>
        </w:rPr>
        <w:t>Salatiga</w:t>
      </w:r>
      <w:proofErr w:type="spellEnd"/>
      <w:r w:rsidRPr="000A3410">
        <w:rPr>
          <w:rFonts w:ascii="Book Antiqua" w:hAnsi="Book Antiqua"/>
          <w:b/>
          <w:bCs/>
          <w:sz w:val="22"/>
          <w:szCs w:val="22"/>
        </w:rPr>
        <w:t xml:space="preserve"> </w:t>
      </w:r>
    </w:p>
    <w:p w:rsidR="00E043D1" w:rsidRPr="000A3410" w:rsidRDefault="00E043D1" w:rsidP="00BC7703">
      <w:pPr>
        <w:ind w:firstLine="426"/>
        <w:jc w:val="both"/>
        <w:rPr>
          <w:rFonts w:ascii="Book Antiqua" w:hAnsi="Book Antiqua"/>
          <w:sz w:val="22"/>
          <w:szCs w:val="22"/>
        </w:rPr>
      </w:pPr>
      <w:r w:rsidRPr="000A3410">
        <w:rPr>
          <w:rFonts w:ascii="Book Antiqua" w:hAnsi="Book Antiqua"/>
          <w:sz w:val="22"/>
          <w:szCs w:val="22"/>
        </w:rPr>
        <w:t>The purpose of religious spiritual character education according to Al-</w:t>
      </w:r>
      <w:proofErr w:type="spellStart"/>
      <w:r w:rsidRPr="000A3410">
        <w:rPr>
          <w:rFonts w:ascii="Book Antiqua" w:hAnsi="Book Antiqua"/>
          <w:sz w:val="22"/>
          <w:szCs w:val="22"/>
        </w:rPr>
        <w:t>Abrasy</w:t>
      </w:r>
      <w:proofErr w:type="spellEnd"/>
      <w:r w:rsidRPr="000A3410">
        <w:rPr>
          <w:rFonts w:ascii="Book Antiqua" w:hAnsi="Book Antiqua"/>
          <w:sz w:val="22"/>
          <w:szCs w:val="22"/>
        </w:rPr>
        <w:t xml:space="preserve"> is it explain the ultimate goal of Islamic education into four things, namely: First, moral development. Second, preparing students for life in this world and the hereafter. Third, the acquisition of knowledge. Fourth, skills and creativity to work in society.</w:t>
      </w:r>
    </w:p>
    <w:p w:rsidR="00EE3E7C" w:rsidRPr="000A3410" w:rsidRDefault="00E043D1" w:rsidP="00EE3E7C">
      <w:pPr>
        <w:pStyle w:val="ListParagraph"/>
        <w:numPr>
          <w:ilvl w:val="0"/>
          <w:numId w:val="29"/>
        </w:numPr>
        <w:ind w:left="284" w:hanging="284"/>
        <w:jc w:val="both"/>
        <w:rPr>
          <w:rFonts w:ascii="Book Antiqua" w:hAnsi="Book Antiqua"/>
          <w:sz w:val="22"/>
          <w:szCs w:val="22"/>
        </w:rPr>
      </w:pPr>
      <w:r w:rsidRPr="000A3410">
        <w:rPr>
          <w:rFonts w:ascii="Book Antiqua" w:hAnsi="Book Antiqua"/>
          <w:sz w:val="22"/>
          <w:szCs w:val="22"/>
        </w:rPr>
        <w:t>Moral development</w:t>
      </w:r>
    </w:p>
    <w:p w:rsidR="00EE3E7C" w:rsidRPr="000A3410" w:rsidRDefault="00E043D1" w:rsidP="00EE3E7C">
      <w:pPr>
        <w:ind w:firstLine="567"/>
        <w:jc w:val="both"/>
        <w:rPr>
          <w:rFonts w:ascii="Book Antiqua" w:hAnsi="Book Antiqua"/>
          <w:sz w:val="22"/>
          <w:szCs w:val="22"/>
        </w:rPr>
      </w:pPr>
      <w:r w:rsidRPr="000A3410">
        <w:rPr>
          <w:rFonts w:ascii="Book Antiqua" w:hAnsi="Book Antiqua"/>
          <w:sz w:val="22"/>
          <w:szCs w:val="22"/>
        </w:rPr>
        <w:t xml:space="preserve">Moral development in the purpose of character education is the core of preparing and instilling a noble personality in every human being. This moral development is called soul development because every soul will have an impact on the emergence of actions without thinking or considering sharply as Ibn </w:t>
      </w:r>
      <w:proofErr w:type="spellStart"/>
      <w:r w:rsidRPr="000A3410">
        <w:rPr>
          <w:rFonts w:ascii="Book Antiqua" w:hAnsi="Book Antiqua"/>
          <w:sz w:val="22"/>
          <w:szCs w:val="22"/>
        </w:rPr>
        <w:t>Maskawaih's</w:t>
      </w:r>
      <w:proofErr w:type="spellEnd"/>
      <w:r w:rsidRPr="000A3410">
        <w:rPr>
          <w:rFonts w:ascii="Book Antiqua" w:hAnsi="Book Antiqua"/>
          <w:sz w:val="22"/>
          <w:szCs w:val="22"/>
        </w:rPr>
        <w:t xml:space="preserve"> view. Every educational institution, especially schools, is expected to provide moral guidance to each student as well as possible.SD Muhammadiyah </w:t>
      </w:r>
      <w:proofErr w:type="gramStart"/>
      <w:r w:rsidRPr="000A3410">
        <w:rPr>
          <w:rFonts w:ascii="Book Antiqua" w:hAnsi="Book Antiqua"/>
          <w:sz w:val="22"/>
          <w:szCs w:val="22"/>
        </w:rPr>
        <w:t>Plus</w:t>
      </w:r>
      <w:proofErr w:type="gramEnd"/>
      <w:r w:rsidRPr="000A3410">
        <w:rPr>
          <w:rFonts w:ascii="Book Antiqua" w:hAnsi="Book Antiqua"/>
          <w:sz w:val="22"/>
          <w:szCs w:val="22"/>
        </w:rPr>
        <w:t xml:space="preserve"> </w:t>
      </w:r>
      <w:proofErr w:type="spellStart"/>
      <w:r w:rsidRPr="000A3410">
        <w:rPr>
          <w:rFonts w:ascii="Book Antiqua" w:hAnsi="Book Antiqua"/>
          <w:sz w:val="22"/>
          <w:szCs w:val="22"/>
        </w:rPr>
        <w:t>Salatiga</w:t>
      </w:r>
      <w:proofErr w:type="spellEnd"/>
      <w:r w:rsidRPr="000A3410">
        <w:rPr>
          <w:rFonts w:ascii="Book Antiqua" w:hAnsi="Book Antiqua"/>
          <w:sz w:val="22"/>
          <w:szCs w:val="22"/>
        </w:rPr>
        <w:t xml:space="preserve"> in implementing moral development is considered successful because it pays attention to the concept of Islamic education and strategies that have been found by experts. In addition, educators and all school residents continue to make efforts to improve and evaluate the implementation of education.</w:t>
      </w:r>
    </w:p>
    <w:p w:rsidR="00EE3E7C" w:rsidRPr="000A3410" w:rsidRDefault="00E043D1" w:rsidP="00EE3E7C">
      <w:pPr>
        <w:pStyle w:val="ListParagraph"/>
        <w:numPr>
          <w:ilvl w:val="0"/>
          <w:numId w:val="29"/>
        </w:numPr>
        <w:ind w:left="284" w:hanging="284"/>
        <w:jc w:val="both"/>
        <w:rPr>
          <w:rFonts w:ascii="Book Antiqua" w:hAnsi="Book Antiqua"/>
          <w:sz w:val="22"/>
          <w:szCs w:val="22"/>
        </w:rPr>
      </w:pPr>
      <w:r w:rsidRPr="000A3410">
        <w:rPr>
          <w:rFonts w:ascii="Book Antiqua" w:hAnsi="Book Antiqua"/>
          <w:sz w:val="22"/>
          <w:szCs w:val="22"/>
        </w:rPr>
        <w:t>Providing provisions for life in the world and the hereafter</w:t>
      </w:r>
    </w:p>
    <w:p w:rsidR="00EE3E7C" w:rsidRPr="000A3410" w:rsidRDefault="00E043D1" w:rsidP="00EE3E7C">
      <w:pPr>
        <w:ind w:firstLine="567"/>
        <w:jc w:val="both"/>
        <w:rPr>
          <w:rFonts w:ascii="Book Antiqua" w:hAnsi="Book Antiqua"/>
          <w:sz w:val="22"/>
          <w:szCs w:val="22"/>
        </w:rPr>
      </w:pPr>
      <w:r w:rsidRPr="000A3410">
        <w:rPr>
          <w:rFonts w:ascii="Book Antiqua" w:hAnsi="Book Antiqua"/>
          <w:sz w:val="22"/>
          <w:szCs w:val="22"/>
        </w:rPr>
        <w:t>The implementation of religious spiritual character education is not enough just to dictate the application in real action, the provision of life provisions becomes a very important thing to prepare because it does not close the eyes that every human being will pass through the phase of life, especially the journey of life in the world and the hereafter. So, at least preparing the phase of life for each student can be done in the material taught, as well as always providing understanding and motivation for life which is intended so that each student realizes and can make the best use of life opportunities.</w:t>
      </w:r>
    </w:p>
    <w:p w:rsidR="00EE3E7C" w:rsidRPr="000A3410" w:rsidRDefault="00E043D1" w:rsidP="00EE3E7C">
      <w:pPr>
        <w:pStyle w:val="ListParagraph"/>
        <w:numPr>
          <w:ilvl w:val="0"/>
          <w:numId w:val="29"/>
        </w:numPr>
        <w:ind w:left="284" w:hanging="284"/>
        <w:jc w:val="both"/>
        <w:rPr>
          <w:rFonts w:ascii="Book Antiqua" w:hAnsi="Book Antiqua"/>
          <w:sz w:val="22"/>
          <w:szCs w:val="22"/>
        </w:rPr>
      </w:pPr>
      <w:r w:rsidRPr="000A3410">
        <w:rPr>
          <w:rFonts w:ascii="Book Antiqua" w:hAnsi="Book Antiqua"/>
          <w:sz w:val="22"/>
          <w:szCs w:val="22"/>
        </w:rPr>
        <w:t>Mastery of Science</w:t>
      </w:r>
    </w:p>
    <w:p w:rsidR="00EE3E7C" w:rsidRPr="000A3410" w:rsidRDefault="00E043D1" w:rsidP="00EE3E7C">
      <w:pPr>
        <w:ind w:firstLine="567"/>
        <w:jc w:val="both"/>
        <w:rPr>
          <w:rFonts w:ascii="Book Antiqua" w:hAnsi="Book Antiqua"/>
          <w:sz w:val="22"/>
          <w:szCs w:val="22"/>
        </w:rPr>
      </w:pPr>
      <w:r w:rsidRPr="000A3410">
        <w:rPr>
          <w:rFonts w:ascii="Book Antiqua" w:hAnsi="Book Antiqua"/>
          <w:sz w:val="22"/>
          <w:szCs w:val="22"/>
        </w:rPr>
        <w:t>Mastery of science is a tradition owned by previous Muslim scientists, they have a habit of strengthening moral personality and then deepening knowledge. No wonder the early Muslim scientists became great scientists with their discoveries and were famous for their noble personalities. This is a superpower for Muslims in practicing the verses of the Qur'an about the importance of mastering science.</w:t>
      </w:r>
    </w:p>
    <w:p w:rsidR="00EE3E7C" w:rsidRPr="000A3410" w:rsidRDefault="00E043D1" w:rsidP="00EE3E7C">
      <w:pPr>
        <w:pStyle w:val="ListParagraph"/>
        <w:numPr>
          <w:ilvl w:val="0"/>
          <w:numId w:val="29"/>
        </w:numPr>
        <w:ind w:left="284" w:hanging="284"/>
        <w:jc w:val="both"/>
        <w:rPr>
          <w:rFonts w:ascii="Book Antiqua" w:hAnsi="Book Antiqua"/>
          <w:sz w:val="22"/>
          <w:szCs w:val="22"/>
        </w:rPr>
      </w:pPr>
      <w:r w:rsidRPr="000A3410">
        <w:rPr>
          <w:rFonts w:ascii="Book Antiqua" w:hAnsi="Book Antiqua"/>
          <w:sz w:val="22"/>
          <w:szCs w:val="22"/>
        </w:rPr>
        <w:t>Skills and Creativity</w:t>
      </w:r>
    </w:p>
    <w:p w:rsidR="00D15740" w:rsidRPr="000A3410" w:rsidRDefault="00E043D1" w:rsidP="00EE3E7C">
      <w:pPr>
        <w:ind w:firstLine="567"/>
        <w:jc w:val="both"/>
        <w:rPr>
          <w:rFonts w:ascii="Book Antiqua" w:hAnsi="Book Antiqua"/>
          <w:sz w:val="22"/>
          <w:szCs w:val="22"/>
        </w:rPr>
      </w:pPr>
      <w:r w:rsidRPr="000A3410">
        <w:rPr>
          <w:rFonts w:ascii="Book Antiqua" w:hAnsi="Book Antiqua"/>
          <w:sz w:val="22"/>
          <w:szCs w:val="22"/>
        </w:rPr>
        <w:t>Skills and creativity are meaningful as an effort is made to develop the latent potential in students to create something so that they can provide a positive idea for their environment. Skills and creativity can be applied in learning in ways such as increasing students' confidence in every environmental situation, making various exercises that can develop thinking skills so that students' imaginations emerge that can be poured into various things, teaching students to solve a problem, giving appreciation for every student's creativity that is done directly or not, in the form of work or thoughts or ideas</w:t>
      </w:r>
      <w:r w:rsidR="00A35E59" w:rsidRPr="000A3410">
        <w:rPr>
          <w:rFonts w:ascii="Book Antiqua" w:hAnsi="Book Antiqua"/>
          <w:sz w:val="22"/>
          <w:szCs w:val="22"/>
        </w:rPr>
        <w:t>.</w:t>
      </w:r>
    </w:p>
    <w:p w:rsidR="002716B4" w:rsidRPr="000A3410" w:rsidRDefault="002716B4" w:rsidP="007D2AB2">
      <w:pPr>
        <w:autoSpaceDE w:val="0"/>
        <w:autoSpaceDN w:val="0"/>
        <w:adjustRightInd w:val="0"/>
        <w:ind w:firstLine="567"/>
        <w:jc w:val="both"/>
        <w:rPr>
          <w:rFonts w:ascii="Book Antiqua" w:hAnsi="Book Antiqua"/>
          <w:sz w:val="22"/>
          <w:szCs w:val="22"/>
        </w:rPr>
      </w:pPr>
    </w:p>
    <w:p w:rsidR="00C70F98" w:rsidRPr="000A3410" w:rsidRDefault="00737ED1" w:rsidP="002716B4">
      <w:pPr>
        <w:pStyle w:val="Heading2"/>
        <w:keepLines/>
        <w:numPr>
          <w:ilvl w:val="0"/>
          <w:numId w:val="6"/>
        </w:numPr>
        <w:spacing w:before="0" w:after="0" w:line="360" w:lineRule="auto"/>
        <w:ind w:left="0" w:hanging="284"/>
        <w:rPr>
          <w:rFonts w:ascii="Copperplate Gothic Light" w:hAnsi="Copperplate Gothic Light"/>
          <w:i w:val="0"/>
          <w:color w:val="000000"/>
          <w:sz w:val="24"/>
          <w:szCs w:val="24"/>
        </w:rPr>
      </w:pPr>
      <w:r w:rsidRPr="000A3410">
        <w:rPr>
          <w:rFonts w:ascii="Copperplate Gothic Light" w:hAnsi="Copperplate Gothic Light"/>
          <w:i w:val="0"/>
          <w:color w:val="000000"/>
          <w:sz w:val="24"/>
          <w:szCs w:val="24"/>
        </w:rPr>
        <w:t>Conclusion</w:t>
      </w:r>
    </w:p>
    <w:p w:rsidR="00444E85" w:rsidRPr="000A3410" w:rsidRDefault="00E043D1" w:rsidP="00A35E59">
      <w:pPr>
        <w:autoSpaceDE w:val="0"/>
        <w:autoSpaceDN w:val="0"/>
        <w:adjustRightInd w:val="0"/>
        <w:ind w:firstLine="567"/>
        <w:jc w:val="both"/>
        <w:rPr>
          <w:rFonts w:ascii="Book Antiqua" w:hAnsi="Book Antiqua"/>
          <w:sz w:val="22"/>
          <w:szCs w:val="22"/>
        </w:rPr>
      </w:pPr>
      <w:r w:rsidRPr="000A3410">
        <w:rPr>
          <w:rFonts w:ascii="Book Antiqua" w:hAnsi="Book Antiqua"/>
          <w:sz w:val="22"/>
          <w:szCs w:val="22"/>
        </w:rPr>
        <w:t xml:space="preserve">From the data exposure and analysis above, it can be concluded that the education of religious spiritual values and characters at SD Muhammadiyah </w:t>
      </w:r>
      <w:proofErr w:type="gramStart"/>
      <w:r w:rsidRPr="000A3410">
        <w:rPr>
          <w:rFonts w:ascii="Book Antiqua" w:hAnsi="Book Antiqua"/>
          <w:sz w:val="22"/>
          <w:szCs w:val="22"/>
        </w:rPr>
        <w:t>Plus</w:t>
      </w:r>
      <w:proofErr w:type="gramEnd"/>
      <w:r w:rsidRPr="000A3410">
        <w:rPr>
          <w:rFonts w:ascii="Book Antiqua" w:hAnsi="Book Antiqua"/>
          <w:sz w:val="22"/>
          <w:szCs w:val="22"/>
        </w:rPr>
        <w:t xml:space="preserve"> </w:t>
      </w:r>
      <w:proofErr w:type="spellStart"/>
      <w:r w:rsidRPr="000A3410">
        <w:rPr>
          <w:rFonts w:ascii="Book Antiqua" w:hAnsi="Book Antiqua"/>
          <w:sz w:val="22"/>
          <w:szCs w:val="22"/>
        </w:rPr>
        <w:t>Salatiga</w:t>
      </w:r>
      <w:proofErr w:type="spellEnd"/>
      <w:r w:rsidRPr="000A3410">
        <w:rPr>
          <w:rFonts w:ascii="Book Antiqua" w:hAnsi="Book Antiqua"/>
          <w:sz w:val="22"/>
          <w:szCs w:val="22"/>
        </w:rPr>
        <w:t xml:space="preserve"> leads to the concept of education of human character values about Allah Swt, religious character values towards oneself, social religious character values, religious character values towards the environment. The approach to religious values and character education uses various approaches, namely: doctrinal approach, authoritative approach, action approach, appreciation approach, and effective approach. The strategies used at SD Muhammadiyah </w:t>
      </w:r>
      <w:proofErr w:type="gramStart"/>
      <w:r w:rsidRPr="000A3410">
        <w:rPr>
          <w:rFonts w:ascii="Book Antiqua" w:hAnsi="Book Antiqua"/>
          <w:sz w:val="22"/>
          <w:szCs w:val="22"/>
        </w:rPr>
        <w:t>Plus</w:t>
      </w:r>
      <w:proofErr w:type="gramEnd"/>
      <w:r w:rsidRPr="000A3410">
        <w:rPr>
          <w:rFonts w:ascii="Book Antiqua" w:hAnsi="Book Antiqua"/>
          <w:sz w:val="22"/>
          <w:szCs w:val="22"/>
        </w:rPr>
        <w:t xml:space="preserve"> </w:t>
      </w:r>
      <w:proofErr w:type="spellStart"/>
      <w:r w:rsidRPr="000A3410">
        <w:rPr>
          <w:rFonts w:ascii="Book Antiqua" w:hAnsi="Book Antiqua"/>
          <w:sz w:val="22"/>
          <w:szCs w:val="22"/>
        </w:rPr>
        <w:t>Salatiga</w:t>
      </w:r>
      <w:proofErr w:type="spellEnd"/>
      <w:r w:rsidRPr="000A3410">
        <w:rPr>
          <w:rFonts w:ascii="Book Antiqua" w:hAnsi="Book Antiqua"/>
          <w:sz w:val="22"/>
          <w:szCs w:val="22"/>
        </w:rPr>
        <w:t xml:space="preserve"> in instilling values education and religious spiritual character in several ways, namely: A first, religious spiritual character that is vertical. Second, the social religious character that is realized is horizontal (fellow human beings).Third, religious spiritual character in the environment</w:t>
      </w:r>
      <w:r w:rsidR="00A35E59" w:rsidRPr="000A3410">
        <w:rPr>
          <w:rFonts w:ascii="Book Antiqua" w:hAnsi="Book Antiqua"/>
          <w:sz w:val="22"/>
          <w:szCs w:val="22"/>
        </w:rPr>
        <w:t>.</w:t>
      </w:r>
    </w:p>
    <w:p w:rsidR="002716B4" w:rsidRPr="000A3410" w:rsidRDefault="002716B4" w:rsidP="007D2AB2">
      <w:pPr>
        <w:autoSpaceDE w:val="0"/>
        <w:autoSpaceDN w:val="0"/>
        <w:adjustRightInd w:val="0"/>
        <w:ind w:firstLine="567"/>
        <w:jc w:val="both"/>
        <w:rPr>
          <w:rFonts w:ascii="Book Antiqua" w:hAnsi="Book Antiqua"/>
          <w:color w:val="000000"/>
          <w:sz w:val="22"/>
          <w:szCs w:val="22"/>
          <w:lang w:val="fi-FI"/>
        </w:rPr>
      </w:pPr>
    </w:p>
    <w:p w:rsidR="007E63AC" w:rsidRPr="000A3410" w:rsidRDefault="007E63AC" w:rsidP="002716B4">
      <w:pPr>
        <w:pStyle w:val="Heading2"/>
        <w:keepLines/>
        <w:numPr>
          <w:ilvl w:val="0"/>
          <w:numId w:val="6"/>
        </w:numPr>
        <w:spacing w:before="0" w:after="0" w:line="360" w:lineRule="auto"/>
        <w:ind w:left="0" w:hanging="284"/>
        <w:rPr>
          <w:rFonts w:ascii="Copperplate Gothic Light" w:hAnsi="Copperplate Gothic Light"/>
          <w:i w:val="0"/>
          <w:color w:val="000000"/>
          <w:sz w:val="24"/>
          <w:szCs w:val="24"/>
        </w:rPr>
      </w:pPr>
      <w:r w:rsidRPr="000A3410">
        <w:rPr>
          <w:rFonts w:ascii="Copperplate Gothic Light" w:hAnsi="Copperplate Gothic Light"/>
          <w:i w:val="0"/>
          <w:color w:val="000000"/>
          <w:sz w:val="24"/>
          <w:szCs w:val="24"/>
        </w:rPr>
        <w:t>References</w:t>
      </w:r>
    </w:p>
    <w:p w:rsidR="00E043D1" w:rsidRPr="000A3410" w:rsidRDefault="00E043D1" w:rsidP="00E043D1">
      <w:pPr>
        <w:widowControl w:val="0"/>
        <w:autoSpaceDE w:val="0"/>
        <w:autoSpaceDN w:val="0"/>
        <w:adjustRightInd w:val="0"/>
        <w:ind w:left="567" w:hanging="567"/>
        <w:jc w:val="both"/>
        <w:rPr>
          <w:rFonts w:ascii="Book Antiqua" w:hAnsi="Book Antiqua" w:cstheme="majorBidi"/>
          <w:sz w:val="22"/>
          <w:szCs w:val="22"/>
        </w:rPr>
      </w:pPr>
      <w:proofErr w:type="spellStart"/>
      <w:r w:rsidRPr="000A3410">
        <w:rPr>
          <w:rFonts w:ascii="Book Antiqua" w:hAnsi="Book Antiqua"/>
          <w:sz w:val="22"/>
          <w:szCs w:val="22"/>
        </w:rPr>
        <w:t>Anggito</w:t>
      </w:r>
      <w:proofErr w:type="spellEnd"/>
      <w:r w:rsidRPr="000A3410">
        <w:rPr>
          <w:rFonts w:ascii="Book Antiqua" w:hAnsi="Book Antiqua"/>
          <w:sz w:val="22"/>
          <w:szCs w:val="22"/>
        </w:rPr>
        <w:t xml:space="preserve">, A. Setiawan, J. (2018). </w:t>
      </w:r>
      <w:r w:rsidRPr="000A3410">
        <w:rPr>
          <w:rFonts w:ascii="Book Antiqua" w:hAnsi="Book Antiqua"/>
          <w:i/>
          <w:iCs/>
          <w:sz w:val="22"/>
          <w:szCs w:val="22"/>
        </w:rPr>
        <w:t>Metodologi Penelitian Kualitatif</w:t>
      </w:r>
      <w:r w:rsidRPr="000A3410">
        <w:rPr>
          <w:rFonts w:ascii="Book Antiqua" w:hAnsi="Book Antiqua"/>
          <w:sz w:val="22"/>
          <w:szCs w:val="22"/>
        </w:rPr>
        <w:t xml:space="preserve">. </w:t>
      </w:r>
      <w:proofErr w:type="spellStart"/>
      <w:r w:rsidRPr="000A3410">
        <w:rPr>
          <w:rFonts w:ascii="Book Antiqua" w:hAnsi="Book Antiqua"/>
          <w:sz w:val="22"/>
          <w:szCs w:val="22"/>
        </w:rPr>
        <w:t>Sukabumi</w:t>
      </w:r>
      <w:proofErr w:type="spellEnd"/>
      <w:r w:rsidRPr="000A3410">
        <w:rPr>
          <w:rFonts w:ascii="Book Antiqua" w:hAnsi="Book Antiqua"/>
          <w:sz w:val="22"/>
          <w:szCs w:val="22"/>
        </w:rPr>
        <w:t>: CV. Jejak.</w:t>
      </w:r>
    </w:p>
    <w:p w:rsidR="00E043D1" w:rsidRPr="000A3410" w:rsidRDefault="00E043D1" w:rsidP="00E043D1">
      <w:pPr>
        <w:widowControl w:val="0"/>
        <w:autoSpaceDE w:val="0"/>
        <w:autoSpaceDN w:val="0"/>
        <w:adjustRightInd w:val="0"/>
        <w:ind w:left="567" w:hanging="567"/>
        <w:jc w:val="both"/>
        <w:rPr>
          <w:rFonts w:ascii="Book Antiqua" w:hAnsi="Book Antiqua"/>
          <w:sz w:val="22"/>
          <w:szCs w:val="22"/>
        </w:rPr>
      </w:pPr>
      <w:proofErr w:type="spellStart"/>
      <w:r w:rsidRPr="000A3410">
        <w:rPr>
          <w:rFonts w:ascii="Book Antiqua" w:hAnsi="Book Antiqua"/>
          <w:sz w:val="22"/>
          <w:szCs w:val="22"/>
        </w:rPr>
        <w:t>Asmani</w:t>
      </w:r>
      <w:proofErr w:type="spellEnd"/>
      <w:r w:rsidRPr="000A3410">
        <w:rPr>
          <w:rFonts w:ascii="Book Antiqua" w:hAnsi="Book Antiqua"/>
          <w:sz w:val="22"/>
          <w:szCs w:val="22"/>
        </w:rPr>
        <w:t xml:space="preserve">, J.H. (2011). </w:t>
      </w:r>
      <w:r w:rsidRPr="000A3410">
        <w:rPr>
          <w:rFonts w:ascii="Book Antiqua" w:hAnsi="Book Antiqua"/>
          <w:i/>
          <w:iCs/>
          <w:sz w:val="22"/>
          <w:szCs w:val="22"/>
        </w:rPr>
        <w:t>Buku Panduan Internalisasi Pendidikan Karakter di Sekolah</w:t>
      </w:r>
      <w:r w:rsidRPr="000A3410">
        <w:rPr>
          <w:rFonts w:ascii="Book Antiqua" w:hAnsi="Book Antiqua"/>
          <w:sz w:val="22"/>
          <w:szCs w:val="22"/>
        </w:rPr>
        <w:t xml:space="preserve">. Yogyakarta: DIVA Press. </w:t>
      </w:r>
    </w:p>
    <w:p w:rsidR="00E043D1" w:rsidRPr="000A3410" w:rsidRDefault="00E043D1" w:rsidP="00E043D1">
      <w:pPr>
        <w:widowControl w:val="0"/>
        <w:autoSpaceDE w:val="0"/>
        <w:autoSpaceDN w:val="0"/>
        <w:adjustRightInd w:val="0"/>
        <w:ind w:left="567" w:hanging="567"/>
        <w:jc w:val="both"/>
        <w:rPr>
          <w:rFonts w:ascii="Book Antiqua" w:hAnsi="Book Antiqua"/>
          <w:sz w:val="22"/>
          <w:szCs w:val="22"/>
        </w:rPr>
      </w:pPr>
      <w:proofErr w:type="spellStart"/>
      <w:r w:rsidRPr="000A3410">
        <w:rPr>
          <w:rFonts w:ascii="Book Antiqua" w:hAnsi="Book Antiqua"/>
          <w:sz w:val="22"/>
          <w:szCs w:val="22"/>
        </w:rPr>
        <w:t>Bertens</w:t>
      </w:r>
      <w:proofErr w:type="spellEnd"/>
      <w:r w:rsidRPr="000A3410">
        <w:rPr>
          <w:rFonts w:ascii="Book Antiqua" w:hAnsi="Book Antiqua"/>
          <w:sz w:val="22"/>
          <w:szCs w:val="22"/>
        </w:rPr>
        <w:t xml:space="preserve">, K. (2007). </w:t>
      </w:r>
      <w:r w:rsidRPr="000A3410">
        <w:rPr>
          <w:rFonts w:ascii="Book Antiqua" w:hAnsi="Book Antiqua"/>
          <w:i/>
          <w:iCs/>
          <w:sz w:val="22"/>
          <w:szCs w:val="22"/>
        </w:rPr>
        <w:t>Etika</w:t>
      </w:r>
      <w:r w:rsidRPr="000A3410">
        <w:rPr>
          <w:rFonts w:ascii="Book Antiqua" w:hAnsi="Book Antiqua"/>
          <w:sz w:val="22"/>
          <w:szCs w:val="22"/>
        </w:rPr>
        <w:t xml:space="preserve">. Jakarta: PT. </w:t>
      </w:r>
      <w:proofErr w:type="spellStart"/>
      <w:r w:rsidRPr="000A3410">
        <w:rPr>
          <w:rFonts w:ascii="Book Antiqua" w:hAnsi="Book Antiqua"/>
          <w:sz w:val="22"/>
          <w:szCs w:val="22"/>
        </w:rPr>
        <w:t>Gramedia</w:t>
      </w:r>
      <w:proofErr w:type="spellEnd"/>
      <w:r w:rsidRPr="000A3410">
        <w:rPr>
          <w:rFonts w:ascii="Book Antiqua" w:hAnsi="Book Antiqua"/>
          <w:sz w:val="22"/>
          <w:szCs w:val="22"/>
        </w:rPr>
        <w:t xml:space="preserve"> Pustaka Utama. </w:t>
      </w:r>
    </w:p>
    <w:p w:rsidR="00E043D1" w:rsidRPr="000A3410" w:rsidRDefault="00E043D1" w:rsidP="00E043D1">
      <w:pPr>
        <w:widowControl w:val="0"/>
        <w:autoSpaceDE w:val="0"/>
        <w:autoSpaceDN w:val="0"/>
        <w:adjustRightInd w:val="0"/>
        <w:ind w:left="567" w:hanging="567"/>
        <w:jc w:val="both"/>
        <w:rPr>
          <w:rFonts w:ascii="Book Antiqua" w:hAnsi="Book Antiqua"/>
          <w:sz w:val="22"/>
          <w:szCs w:val="22"/>
        </w:rPr>
      </w:pPr>
      <w:r w:rsidRPr="000A3410">
        <w:rPr>
          <w:rFonts w:ascii="Book Antiqua" w:hAnsi="Book Antiqua"/>
          <w:sz w:val="22"/>
          <w:szCs w:val="22"/>
        </w:rPr>
        <w:t xml:space="preserve">Cahyono, H. (2016). Pendidikan Karakter: Strategi Pendidikan Nilai dalam Membentuk Karakter Religius. </w:t>
      </w:r>
      <w:r w:rsidRPr="000A3410">
        <w:rPr>
          <w:rFonts w:ascii="Book Antiqua" w:hAnsi="Book Antiqua"/>
          <w:i/>
          <w:iCs/>
          <w:sz w:val="22"/>
          <w:szCs w:val="22"/>
        </w:rPr>
        <w:t>Jurnal RI’AYAH, 1</w:t>
      </w:r>
      <w:r w:rsidRPr="000A3410">
        <w:rPr>
          <w:rFonts w:ascii="Book Antiqua" w:hAnsi="Book Antiqua"/>
          <w:sz w:val="22"/>
          <w:szCs w:val="22"/>
        </w:rPr>
        <w:t xml:space="preserve">(2), 230-240. </w:t>
      </w:r>
    </w:p>
    <w:p w:rsidR="00A35E59" w:rsidRPr="000A3410" w:rsidRDefault="00E043D1" w:rsidP="00E043D1">
      <w:pPr>
        <w:widowControl w:val="0"/>
        <w:autoSpaceDE w:val="0"/>
        <w:autoSpaceDN w:val="0"/>
        <w:adjustRightInd w:val="0"/>
        <w:ind w:left="567" w:hanging="567"/>
        <w:jc w:val="both"/>
        <w:rPr>
          <w:rFonts w:ascii="Book Antiqua" w:hAnsi="Book Antiqua"/>
          <w:sz w:val="22"/>
          <w:szCs w:val="22"/>
        </w:rPr>
      </w:pPr>
      <w:proofErr w:type="spellStart"/>
      <w:r w:rsidRPr="000A3410">
        <w:rPr>
          <w:rFonts w:ascii="Book Antiqua" w:hAnsi="Book Antiqua"/>
          <w:sz w:val="22"/>
          <w:szCs w:val="22"/>
        </w:rPr>
        <w:t>Darminto</w:t>
      </w:r>
      <w:proofErr w:type="spellEnd"/>
      <w:r w:rsidRPr="000A3410">
        <w:rPr>
          <w:rFonts w:ascii="Book Antiqua" w:hAnsi="Book Antiqua"/>
          <w:sz w:val="22"/>
          <w:szCs w:val="22"/>
        </w:rPr>
        <w:t xml:space="preserve">, S.J. (2006). Praksis Pendidikan Nilai. Yogyakarta: </w:t>
      </w:r>
      <w:proofErr w:type="spellStart"/>
      <w:r w:rsidRPr="000A3410">
        <w:rPr>
          <w:rFonts w:ascii="Book Antiqua" w:hAnsi="Book Antiqua"/>
          <w:sz w:val="22"/>
          <w:szCs w:val="22"/>
        </w:rPr>
        <w:t>Kanisius</w:t>
      </w:r>
      <w:proofErr w:type="spellEnd"/>
      <w:r w:rsidRPr="000A3410">
        <w:rPr>
          <w:rFonts w:ascii="Book Antiqua" w:hAnsi="Book Antiqua"/>
          <w:sz w:val="22"/>
          <w:szCs w:val="22"/>
        </w:rPr>
        <w:t xml:space="preserve">. </w:t>
      </w:r>
    </w:p>
    <w:p w:rsidR="00E043D1" w:rsidRPr="000A3410" w:rsidRDefault="00E043D1" w:rsidP="00E043D1">
      <w:pPr>
        <w:widowControl w:val="0"/>
        <w:autoSpaceDE w:val="0"/>
        <w:autoSpaceDN w:val="0"/>
        <w:adjustRightInd w:val="0"/>
        <w:ind w:left="567" w:hanging="567"/>
        <w:jc w:val="both"/>
        <w:rPr>
          <w:rFonts w:ascii="Book Antiqua" w:hAnsi="Book Antiqua" w:cstheme="majorBidi"/>
          <w:sz w:val="22"/>
          <w:szCs w:val="22"/>
        </w:rPr>
      </w:pPr>
      <w:r w:rsidRPr="000A3410">
        <w:rPr>
          <w:rFonts w:ascii="Book Antiqua" w:hAnsi="Book Antiqua"/>
          <w:sz w:val="22"/>
          <w:szCs w:val="22"/>
        </w:rPr>
        <w:t>Departemen Pendidikan dan Kebudayaan, (1995). Kamus Besar Bahasa Indonesia. Jakarta: Balai Pustaka.</w:t>
      </w:r>
    </w:p>
    <w:p w:rsidR="00E043D1" w:rsidRPr="000A3410" w:rsidRDefault="00E043D1" w:rsidP="00A35E59">
      <w:pPr>
        <w:widowControl w:val="0"/>
        <w:autoSpaceDE w:val="0"/>
        <w:autoSpaceDN w:val="0"/>
        <w:adjustRightInd w:val="0"/>
        <w:ind w:left="567" w:hanging="567"/>
        <w:jc w:val="both"/>
        <w:rPr>
          <w:rFonts w:ascii="Book Antiqua" w:hAnsi="Book Antiqua" w:cstheme="majorBidi"/>
          <w:sz w:val="22"/>
          <w:szCs w:val="22"/>
        </w:rPr>
      </w:pPr>
      <w:r w:rsidRPr="000A3410">
        <w:rPr>
          <w:rFonts w:ascii="Book Antiqua" w:hAnsi="Book Antiqua"/>
          <w:sz w:val="22"/>
          <w:szCs w:val="22"/>
        </w:rPr>
        <w:t>Dewi, R</w:t>
      </w:r>
      <w:r w:rsidR="00A35E59" w:rsidRPr="000A3410">
        <w:rPr>
          <w:rFonts w:ascii="Book Antiqua" w:hAnsi="Book Antiqua"/>
          <w:sz w:val="22"/>
          <w:szCs w:val="22"/>
        </w:rPr>
        <w:t>. S</w:t>
      </w:r>
      <w:r w:rsidRPr="000A3410">
        <w:rPr>
          <w:rFonts w:ascii="Book Antiqua" w:hAnsi="Book Antiqua"/>
          <w:sz w:val="22"/>
          <w:szCs w:val="22"/>
        </w:rPr>
        <w:t xml:space="preserve">, </w:t>
      </w:r>
      <w:proofErr w:type="spellStart"/>
      <w:r w:rsidRPr="000A3410">
        <w:rPr>
          <w:rFonts w:ascii="Book Antiqua" w:hAnsi="Book Antiqua"/>
          <w:sz w:val="22"/>
          <w:szCs w:val="22"/>
        </w:rPr>
        <w:t>Dkk</w:t>
      </w:r>
      <w:proofErr w:type="spellEnd"/>
      <w:r w:rsidRPr="000A3410">
        <w:rPr>
          <w:rFonts w:ascii="Book Antiqua" w:hAnsi="Book Antiqua"/>
          <w:sz w:val="22"/>
          <w:szCs w:val="22"/>
        </w:rPr>
        <w:t xml:space="preserve">. </w:t>
      </w:r>
      <w:r w:rsidR="00A35E59" w:rsidRPr="000A3410">
        <w:rPr>
          <w:rFonts w:ascii="Book Antiqua" w:hAnsi="Book Antiqua"/>
          <w:sz w:val="22"/>
          <w:szCs w:val="22"/>
        </w:rPr>
        <w:t>(</w:t>
      </w:r>
      <w:r w:rsidRPr="000A3410">
        <w:rPr>
          <w:rFonts w:ascii="Book Antiqua" w:hAnsi="Book Antiqua"/>
          <w:sz w:val="22"/>
          <w:szCs w:val="22"/>
        </w:rPr>
        <w:t>2021</w:t>
      </w:r>
      <w:r w:rsidR="00A35E59" w:rsidRPr="000A3410">
        <w:rPr>
          <w:rFonts w:ascii="Book Antiqua" w:hAnsi="Book Antiqua"/>
          <w:sz w:val="22"/>
          <w:szCs w:val="22"/>
        </w:rPr>
        <w:t>)</w:t>
      </w:r>
      <w:r w:rsidRPr="000A3410">
        <w:rPr>
          <w:rFonts w:ascii="Book Antiqua" w:hAnsi="Book Antiqua"/>
          <w:sz w:val="22"/>
          <w:szCs w:val="22"/>
        </w:rPr>
        <w:t xml:space="preserve">. Strategi Pendidikan Nilai Sebagai Pembentuk Kepribadian Siswa di Sekolah. </w:t>
      </w:r>
      <w:r w:rsidRPr="000A3410">
        <w:rPr>
          <w:rFonts w:ascii="Book Antiqua" w:hAnsi="Book Antiqua"/>
          <w:i/>
          <w:iCs/>
          <w:sz w:val="22"/>
          <w:szCs w:val="22"/>
        </w:rPr>
        <w:t>Jurnal Bidang Pendidikan Dasar. 5</w:t>
      </w:r>
      <w:r w:rsidRPr="000A3410">
        <w:rPr>
          <w:rFonts w:ascii="Book Antiqua" w:hAnsi="Book Antiqua"/>
          <w:sz w:val="22"/>
          <w:szCs w:val="22"/>
        </w:rPr>
        <w:t>(1), 9-17.</w:t>
      </w:r>
    </w:p>
    <w:p w:rsidR="00E043D1" w:rsidRPr="000A3410" w:rsidRDefault="00E043D1" w:rsidP="00E043D1">
      <w:pPr>
        <w:widowControl w:val="0"/>
        <w:autoSpaceDE w:val="0"/>
        <w:autoSpaceDN w:val="0"/>
        <w:adjustRightInd w:val="0"/>
        <w:ind w:left="567" w:hanging="567"/>
        <w:jc w:val="both"/>
        <w:rPr>
          <w:rFonts w:ascii="Book Antiqua" w:hAnsi="Book Antiqua"/>
          <w:sz w:val="22"/>
          <w:szCs w:val="22"/>
        </w:rPr>
      </w:pPr>
      <w:proofErr w:type="spellStart"/>
      <w:r w:rsidRPr="000A3410">
        <w:rPr>
          <w:rFonts w:ascii="Book Antiqua" w:hAnsi="Book Antiqua"/>
          <w:sz w:val="22"/>
          <w:szCs w:val="22"/>
        </w:rPr>
        <w:t>Hasanah</w:t>
      </w:r>
      <w:proofErr w:type="spellEnd"/>
      <w:r w:rsidRPr="000A3410">
        <w:rPr>
          <w:rFonts w:ascii="Book Antiqua" w:hAnsi="Book Antiqua"/>
          <w:sz w:val="22"/>
          <w:szCs w:val="22"/>
        </w:rPr>
        <w:t xml:space="preserve">, H. (2016). Teknik-teknik Observasi (sebuah alternatif Metode Pengumpulan Data Kualitatif Ilmu-ilmu Sosial). </w:t>
      </w:r>
      <w:r w:rsidRPr="000A3410">
        <w:rPr>
          <w:rFonts w:ascii="Book Antiqua" w:hAnsi="Book Antiqua"/>
          <w:i/>
          <w:iCs/>
          <w:sz w:val="22"/>
          <w:szCs w:val="22"/>
        </w:rPr>
        <w:t>Jurnal at-</w:t>
      </w:r>
      <w:proofErr w:type="spellStart"/>
      <w:r w:rsidRPr="000A3410">
        <w:rPr>
          <w:rFonts w:ascii="Book Antiqua" w:hAnsi="Book Antiqua"/>
          <w:i/>
          <w:iCs/>
          <w:sz w:val="22"/>
          <w:szCs w:val="22"/>
        </w:rPr>
        <w:t>Taqaddum</w:t>
      </w:r>
      <w:proofErr w:type="spellEnd"/>
      <w:r w:rsidRPr="000A3410">
        <w:rPr>
          <w:rFonts w:ascii="Book Antiqua" w:hAnsi="Book Antiqua"/>
          <w:i/>
          <w:iCs/>
          <w:sz w:val="22"/>
          <w:szCs w:val="22"/>
        </w:rPr>
        <w:t>, 8</w:t>
      </w:r>
      <w:r w:rsidRPr="000A3410">
        <w:rPr>
          <w:rFonts w:ascii="Book Antiqua" w:hAnsi="Book Antiqua"/>
          <w:sz w:val="22"/>
          <w:szCs w:val="22"/>
        </w:rPr>
        <w:t>(1), 26.</w:t>
      </w:r>
    </w:p>
    <w:p w:rsidR="00E043D1" w:rsidRPr="000A3410" w:rsidRDefault="00E043D1" w:rsidP="00E043D1">
      <w:pPr>
        <w:widowControl w:val="0"/>
        <w:autoSpaceDE w:val="0"/>
        <w:autoSpaceDN w:val="0"/>
        <w:adjustRightInd w:val="0"/>
        <w:ind w:left="567" w:hanging="567"/>
        <w:jc w:val="both"/>
        <w:rPr>
          <w:rFonts w:ascii="Book Antiqua" w:hAnsi="Book Antiqua"/>
          <w:sz w:val="22"/>
          <w:szCs w:val="22"/>
        </w:rPr>
      </w:pPr>
      <w:r w:rsidRPr="000A3410">
        <w:rPr>
          <w:rFonts w:ascii="Book Antiqua" w:hAnsi="Book Antiqua"/>
          <w:sz w:val="22"/>
          <w:szCs w:val="22"/>
        </w:rPr>
        <w:t xml:space="preserve">Heri, H. (2016). Pendidikan Karakter: Strategi Pendidikan Nilai dalam Membentuk Karakter Religius. </w:t>
      </w:r>
      <w:r w:rsidRPr="000A3410">
        <w:rPr>
          <w:rFonts w:ascii="Book Antiqua" w:hAnsi="Book Antiqua"/>
          <w:i/>
          <w:iCs/>
          <w:sz w:val="22"/>
          <w:szCs w:val="22"/>
        </w:rPr>
        <w:t>RI’AYAH. 1</w:t>
      </w:r>
      <w:r w:rsidRPr="000A3410">
        <w:rPr>
          <w:rFonts w:ascii="Book Antiqua" w:hAnsi="Book Antiqua"/>
          <w:sz w:val="22"/>
          <w:szCs w:val="22"/>
        </w:rPr>
        <w:t>(2)</w:t>
      </w:r>
      <w:proofErr w:type="gramStart"/>
      <w:r w:rsidRPr="000A3410">
        <w:rPr>
          <w:rFonts w:ascii="Book Antiqua" w:hAnsi="Book Antiqua"/>
          <w:sz w:val="22"/>
          <w:szCs w:val="22"/>
        </w:rPr>
        <w:t>,230</w:t>
      </w:r>
      <w:proofErr w:type="gramEnd"/>
      <w:r w:rsidRPr="000A3410">
        <w:rPr>
          <w:rFonts w:ascii="Book Antiqua" w:hAnsi="Book Antiqua"/>
          <w:sz w:val="22"/>
          <w:szCs w:val="22"/>
        </w:rPr>
        <w:t>-240</w:t>
      </w:r>
    </w:p>
    <w:p w:rsidR="00E043D1" w:rsidRPr="000A3410" w:rsidRDefault="00E043D1" w:rsidP="00E043D1">
      <w:pPr>
        <w:widowControl w:val="0"/>
        <w:autoSpaceDE w:val="0"/>
        <w:autoSpaceDN w:val="0"/>
        <w:adjustRightInd w:val="0"/>
        <w:ind w:left="567" w:hanging="567"/>
        <w:jc w:val="both"/>
        <w:rPr>
          <w:rFonts w:ascii="Book Antiqua" w:hAnsi="Book Antiqua" w:cstheme="majorBidi"/>
          <w:sz w:val="22"/>
          <w:szCs w:val="22"/>
        </w:rPr>
      </w:pPr>
      <w:r w:rsidRPr="000A3410">
        <w:rPr>
          <w:rFonts w:ascii="Book Antiqua" w:hAnsi="Book Antiqua"/>
          <w:sz w:val="22"/>
          <w:szCs w:val="22"/>
        </w:rPr>
        <w:t xml:space="preserve">Jatmiko, </w:t>
      </w:r>
      <w:proofErr w:type="spellStart"/>
      <w:r w:rsidRPr="000A3410">
        <w:rPr>
          <w:rFonts w:ascii="Book Antiqua" w:hAnsi="Book Antiqua"/>
          <w:sz w:val="22"/>
          <w:szCs w:val="22"/>
        </w:rPr>
        <w:t>dkk</w:t>
      </w:r>
      <w:proofErr w:type="spellEnd"/>
      <w:r w:rsidRPr="000A3410">
        <w:rPr>
          <w:rFonts w:ascii="Book Antiqua" w:hAnsi="Book Antiqua"/>
          <w:sz w:val="22"/>
          <w:szCs w:val="22"/>
        </w:rPr>
        <w:t xml:space="preserve">. (2019). Nilai-nilai Moral dalam Novel Anak Rantau Karya Ahmad </w:t>
      </w:r>
      <w:proofErr w:type="spellStart"/>
      <w:r w:rsidRPr="000A3410">
        <w:rPr>
          <w:rFonts w:ascii="Book Antiqua" w:hAnsi="Book Antiqua"/>
          <w:sz w:val="22"/>
          <w:szCs w:val="22"/>
        </w:rPr>
        <w:t>Fuadi</w:t>
      </w:r>
      <w:proofErr w:type="spellEnd"/>
      <w:r w:rsidRPr="000A3410">
        <w:rPr>
          <w:rFonts w:ascii="Book Antiqua" w:hAnsi="Book Antiqua"/>
          <w:sz w:val="22"/>
          <w:szCs w:val="22"/>
        </w:rPr>
        <w:t xml:space="preserve">. </w:t>
      </w:r>
      <w:r w:rsidRPr="000A3410">
        <w:rPr>
          <w:rFonts w:ascii="Book Antiqua" w:hAnsi="Book Antiqua"/>
          <w:i/>
          <w:iCs/>
          <w:sz w:val="22"/>
          <w:szCs w:val="22"/>
        </w:rPr>
        <w:t>Jurnal Pendidikan dan Pembelajaran Khatulistiwa (JPPK). 7</w:t>
      </w:r>
      <w:r w:rsidRPr="000A3410">
        <w:rPr>
          <w:rFonts w:ascii="Book Antiqua" w:hAnsi="Book Antiqua"/>
          <w:sz w:val="22"/>
          <w:szCs w:val="22"/>
        </w:rPr>
        <w:t>(5)</w:t>
      </w:r>
      <w:proofErr w:type="gramStart"/>
      <w:r w:rsidRPr="000A3410">
        <w:rPr>
          <w:rFonts w:ascii="Book Antiqua" w:hAnsi="Book Antiqua"/>
          <w:sz w:val="22"/>
          <w:szCs w:val="22"/>
        </w:rPr>
        <w:t>,1</w:t>
      </w:r>
      <w:proofErr w:type="gramEnd"/>
      <w:r w:rsidRPr="000A3410">
        <w:rPr>
          <w:rFonts w:ascii="Book Antiqua" w:hAnsi="Book Antiqua"/>
          <w:sz w:val="22"/>
          <w:szCs w:val="22"/>
        </w:rPr>
        <w:t>-9.</w:t>
      </w:r>
    </w:p>
    <w:p w:rsidR="00A35E59" w:rsidRPr="000A3410" w:rsidRDefault="00E043D1" w:rsidP="00E043D1">
      <w:pPr>
        <w:widowControl w:val="0"/>
        <w:autoSpaceDE w:val="0"/>
        <w:autoSpaceDN w:val="0"/>
        <w:adjustRightInd w:val="0"/>
        <w:ind w:left="567" w:hanging="567"/>
        <w:jc w:val="both"/>
        <w:rPr>
          <w:rFonts w:ascii="Book Antiqua" w:hAnsi="Book Antiqua"/>
          <w:sz w:val="22"/>
          <w:szCs w:val="22"/>
        </w:rPr>
      </w:pPr>
      <w:proofErr w:type="spellStart"/>
      <w:r w:rsidRPr="000A3410">
        <w:rPr>
          <w:rFonts w:ascii="Book Antiqua" w:hAnsi="Book Antiqua"/>
          <w:sz w:val="22"/>
          <w:szCs w:val="22"/>
        </w:rPr>
        <w:t>Lickona</w:t>
      </w:r>
      <w:proofErr w:type="spellEnd"/>
      <w:r w:rsidRPr="000A3410">
        <w:rPr>
          <w:rFonts w:ascii="Book Antiqua" w:hAnsi="Book Antiqua"/>
          <w:sz w:val="22"/>
          <w:szCs w:val="22"/>
        </w:rPr>
        <w:t xml:space="preserve">, T. (2013). </w:t>
      </w:r>
      <w:r w:rsidRPr="000A3410">
        <w:rPr>
          <w:rFonts w:ascii="Book Antiqua" w:hAnsi="Book Antiqua"/>
          <w:i/>
          <w:iCs/>
          <w:sz w:val="22"/>
          <w:szCs w:val="22"/>
        </w:rPr>
        <w:t>Pendidikan Karakter: Panduan Lengkap Mendidik Siswa Menjadi Pintar dan Baik</w:t>
      </w:r>
      <w:r w:rsidRPr="000A3410">
        <w:rPr>
          <w:rFonts w:ascii="Book Antiqua" w:hAnsi="Book Antiqua"/>
          <w:sz w:val="22"/>
          <w:szCs w:val="22"/>
        </w:rPr>
        <w:t xml:space="preserve">. Bandung: Nusa Media. </w:t>
      </w:r>
    </w:p>
    <w:p w:rsidR="00E043D1" w:rsidRPr="000A3410" w:rsidRDefault="00E043D1" w:rsidP="00E043D1">
      <w:pPr>
        <w:widowControl w:val="0"/>
        <w:autoSpaceDE w:val="0"/>
        <w:autoSpaceDN w:val="0"/>
        <w:adjustRightInd w:val="0"/>
        <w:ind w:left="567" w:hanging="567"/>
        <w:jc w:val="both"/>
        <w:rPr>
          <w:rFonts w:ascii="Book Antiqua" w:hAnsi="Book Antiqua" w:cstheme="majorBidi"/>
          <w:sz w:val="22"/>
          <w:szCs w:val="22"/>
        </w:rPr>
      </w:pPr>
      <w:proofErr w:type="spellStart"/>
      <w:r w:rsidRPr="000A3410">
        <w:rPr>
          <w:rFonts w:ascii="Book Antiqua" w:hAnsi="Book Antiqua"/>
          <w:sz w:val="22"/>
          <w:szCs w:val="22"/>
        </w:rPr>
        <w:t>Maragustam</w:t>
      </w:r>
      <w:proofErr w:type="spellEnd"/>
      <w:r w:rsidRPr="000A3410">
        <w:rPr>
          <w:rFonts w:ascii="Book Antiqua" w:hAnsi="Book Antiqua"/>
          <w:sz w:val="22"/>
          <w:szCs w:val="22"/>
        </w:rPr>
        <w:t xml:space="preserve">, (2014). </w:t>
      </w:r>
      <w:r w:rsidRPr="000A3410">
        <w:rPr>
          <w:rFonts w:ascii="Book Antiqua" w:hAnsi="Book Antiqua"/>
          <w:i/>
          <w:iCs/>
          <w:sz w:val="22"/>
          <w:szCs w:val="22"/>
        </w:rPr>
        <w:t>Filsafat Pendidikan Islam; Menuju Pembentukan Karakter Menghadapi Arus Global</w:t>
      </w:r>
      <w:r w:rsidRPr="000A3410">
        <w:rPr>
          <w:rFonts w:ascii="Book Antiqua" w:hAnsi="Book Antiqua"/>
          <w:sz w:val="22"/>
          <w:szCs w:val="22"/>
        </w:rPr>
        <w:t>. Yogyakarta: Kurnia Kalam Semesta.</w:t>
      </w:r>
    </w:p>
    <w:p w:rsidR="00E043D1" w:rsidRPr="000A3410" w:rsidRDefault="00E043D1" w:rsidP="00E043D1">
      <w:pPr>
        <w:widowControl w:val="0"/>
        <w:autoSpaceDE w:val="0"/>
        <w:autoSpaceDN w:val="0"/>
        <w:adjustRightInd w:val="0"/>
        <w:ind w:left="567" w:hanging="567"/>
        <w:jc w:val="both"/>
        <w:rPr>
          <w:rFonts w:ascii="Book Antiqua" w:hAnsi="Book Antiqua" w:cstheme="majorBidi"/>
          <w:sz w:val="22"/>
          <w:szCs w:val="22"/>
        </w:rPr>
      </w:pPr>
      <w:r w:rsidRPr="000A3410">
        <w:rPr>
          <w:rFonts w:ascii="Book Antiqua" w:hAnsi="Book Antiqua"/>
          <w:sz w:val="22"/>
          <w:szCs w:val="22"/>
        </w:rPr>
        <w:t xml:space="preserve">Muhaimin, </w:t>
      </w:r>
      <w:proofErr w:type="spellStart"/>
      <w:r w:rsidRPr="000A3410">
        <w:rPr>
          <w:rFonts w:ascii="Book Antiqua" w:hAnsi="Book Antiqua"/>
          <w:sz w:val="22"/>
          <w:szCs w:val="22"/>
        </w:rPr>
        <w:t>dkk</w:t>
      </w:r>
      <w:proofErr w:type="spellEnd"/>
      <w:r w:rsidRPr="000A3410">
        <w:rPr>
          <w:rFonts w:ascii="Book Antiqua" w:hAnsi="Book Antiqua"/>
          <w:sz w:val="22"/>
          <w:szCs w:val="22"/>
        </w:rPr>
        <w:t xml:space="preserve">. (1996). </w:t>
      </w:r>
      <w:r w:rsidRPr="000A3410">
        <w:rPr>
          <w:rFonts w:ascii="Book Antiqua" w:hAnsi="Book Antiqua"/>
          <w:i/>
          <w:iCs/>
          <w:sz w:val="22"/>
          <w:szCs w:val="22"/>
        </w:rPr>
        <w:t xml:space="preserve">Strategi Belajar Mengajar: </w:t>
      </w:r>
      <w:proofErr w:type="spellStart"/>
      <w:r w:rsidRPr="000A3410">
        <w:rPr>
          <w:rFonts w:ascii="Book Antiqua" w:hAnsi="Book Antiqua"/>
          <w:i/>
          <w:iCs/>
          <w:sz w:val="22"/>
          <w:szCs w:val="22"/>
        </w:rPr>
        <w:t>Penerapannya</w:t>
      </w:r>
      <w:proofErr w:type="spellEnd"/>
      <w:r w:rsidRPr="000A3410">
        <w:rPr>
          <w:rFonts w:ascii="Book Antiqua" w:hAnsi="Book Antiqua"/>
          <w:i/>
          <w:iCs/>
          <w:sz w:val="22"/>
          <w:szCs w:val="22"/>
        </w:rPr>
        <w:t xml:space="preserve"> dalam Pembelajaran Pendidikan Agama</w:t>
      </w:r>
      <w:r w:rsidRPr="000A3410">
        <w:rPr>
          <w:rFonts w:ascii="Book Antiqua" w:hAnsi="Book Antiqua"/>
          <w:sz w:val="22"/>
          <w:szCs w:val="22"/>
        </w:rPr>
        <w:t>. Surabaya: Citra Media.</w:t>
      </w:r>
    </w:p>
    <w:p w:rsidR="00E043D1" w:rsidRPr="000A3410" w:rsidRDefault="00E043D1" w:rsidP="00E043D1">
      <w:pPr>
        <w:widowControl w:val="0"/>
        <w:autoSpaceDE w:val="0"/>
        <w:autoSpaceDN w:val="0"/>
        <w:adjustRightInd w:val="0"/>
        <w:ind w:left="567" w:hanging="567"/>
        <w:jc w:val="both"/>
        <w:rPr>
          <w:rFonts w:ascii="Book Antiqua" w:hAnsi="Book Antiqua"/>
          <w:sz w:val="22"/>
          <w:szCs w:val="22"/>
        </w:rPr>
      </w:pPr>
      <w:proofErr w:type="spellStart"/>
      <w:r w:rsidRPr="000A3410">
        <w:rPr>
          <w:rFonts w:ascii="Book Antiqua" w:hAnsi="Book Antiqua"/>
          <w:sz w:val="22"/>
          <w:szCs w:val="22"/>
        </w:rPr>
        <w:t>Musrifah</w:t>
      </w:r>
      <w:proofErr w:type="spellEnd"/>
      <w:r w:rsidRPr="000A3410">
        <w:rPr>
          <w:rFonts w:ascii="Book Antiqua" w:hAnsi="Book Antiqua"/>
          <w:sz w:val="22"/>
          <w:szCs w:val="22"/>
        </w:rPr>
        <w:t>. (2016). Pendidikan Karakter dalam Perspektif Islam</w:t>
      </w:r>
      <w:r w:rsidRPr="000A3410">
        <w:rPr>
          <w:rFonts w:ascii="Book Antiqua" w:hAnsi="Book Antiqua"/>
          <w:i/>
          <w:iCs/>
          <w:sz w:val="22"/>
          <w:szCs w:val="22"/>
        </w:rPr>
        <w:t xml:space="preserve">. Jurnal Edukasi </w:t>
      </w:r>
      <w:proofErr w:type="spellStart"/>
      <w:r w:rsidRPr="000A3410">
        <w:rPr>
          <w:rFonts w:ascii="Book Antiqua" w:hAnsi="Book Antiqua"/>
          <w:i/>
          <w:iCs/>
          <w:sz w:val="22"/>
          <w:szCs w:val="22"/>
        </w:rPr>
        <w:t>Islamika</w:t>
      </w:r>
      <w:proofErr w:type="spellEnd"/>
      <w:r w:rsidRPr="000A3410">
        <w:rPr>
          <w:rFonts w:ascii="Book Antiqua" w:hAnsi="Book Antiqua"/>
          <w:i/>
          <w:iCs/>
          <w:sz w:val="22"/>
          <w:szCs w:val="22"/>
        </w:rPr>
        <w:t>. 1</w:t>
      </w:r>
      <w:r w:rsidRPr="000A3410">
        <w:rPr>
          <w:rFonts w:ascii="Book Antiqua" w:hAnsi="Book Antiqua"/>
          <w:sz w:val="22"/>
          <w:szCs w:val="22"/>
        </w:rPr>
        <w:t>(1), 119-133.</w:t>
      </w:r>
    </w:p>
    <w:p w:rsidR="00E043D1" w:rsidRPr="000A3410" w:rsidRDefault="00E043D1" w:rsidP="00E043D1">
      <w:pPr>
        <w:widowControl w:val="0"/>
        <w:autoSpaceDE w:val="0"/>
        <w:autoSpaceDN w:val="0"/>
        <w:adjustRightInd w:val="0"/>
        <w:ind w:left="567" w:hanging="567"/>
        <w:jc w:val="both"/>
        <w:rPr>
          <w:rFonts w:ascii="Book Antiqua" w:hAnsi="Book Antiqua" w:cstheme="majorBidi"/>
          <w:sz w:val="22"/>
          <w:szCs w:val="22"/>
        </w:rPr>
      </w:pPr>
      <w:proofErr w:type="spellStart"/>
      <w:r w:rsidRPr="000A3410">
        <w:rPr>
          <w:rFonts w:ascii="Book Antiqua" w:hAnsi="Book Antiqua"/>
          <w:sz w:val="22"/>
          <w:szCs w:val="22"/>
        </w:rPr>
        <w:t>Patmawati</w:t>
      </w:r>
      <w:proofErr w:type="spellEnd"/>
      <w:r w:rsidRPr="000A3410">
        <w:rPr>
          <w:rFonts w:ascii="Book Antiqua" w:hAnsi="Book Antiqua"/>
          <w:sz w:val="22"/>
          <w:szCs w:val="22"/>
        </w:rPr>
        <w:t xml:space="preserve">, S. (2013). </w:t>
      </w:r>
      <w:r w:rsidRPr="000A3410">
        <w:rPr>
          <w:rFonts w:ascii="Book Antiqua" w:hAnsi="Book Antiqua"/>
          <w:i/>
          <w:iCs/>
          <w:sz w:val="22"/>
          <w:szCs w:val="22"/>
        </w:rPr>
        <w:t>SKRIPSI: Integrasi Nilai-nilai Pendidikan Karakter dalam Mata Pelajaran Tata Hidang Siswa SMK Negeri 4 Yogyakarta</w:t>
      </w:r>
      <w:r w:rsidRPr="000A3410">
        <w:rPr>
          <w:rFonts w:ascii="Book Antiqua" w:hAnsi="Book Antiqua"/>
          <w:sz w:val="22"/>
          <w:szCs w:val="22"/>
        </w:rPr>
        <w:t>. Yogyakarta: UNY.</w:t>
      </w:r>
    </w:p>
    <w:p w:rsidR="00E043D1" w:rsidRPr="000A3410" w:rsidRDefault="00E043D1" w:rsidP="00E043D1">
      <w:pPr>
        <w:widowControl w:val="0"/>
        <w:autoSpaceDE w:val="0"/>
        <w:autoSpaceDN w:val="0"/>
        <w:adjustRightInd w:val="0"/>
        <w:ind w:left="567" w:hanging="567"/>
        <w:jc w:val="both"/>
        <w:rPr>
          <w:rFonts w:ascii="Book Antiqua" w:hAnsi="Book Antiqua" w:cstheme="majorBidi"/>
          <w:sz w:val="22"/>
          <w:szCs w:val="22"/>
        </w:rPr>
      </w:pPr>
      <w:proofErr w:type="spellStart"/>
      <w:r w:rsidRPr="000A3410">
        <w:rPr>
          <w:rFonts w:ascii="Book Antiqua" w:hAnsi="Book Antiqua"/>
          <w:sz w:val="22"/>
          <w:szCs w:val="22"/>
        </w:rPr>
        <w:t>Prayitno</w:t>
      </w:r>
      <w:proofErr w:type="spellEnd"/>
      <w:r w:rsidRPr="000A3410">
        <w:rPr>
          <w:rFonts w:ascii="Book Antiqua" w:hAnsi="Book Antiqua"/>
          <w:sz w:val="22"/>
          <w:szCs w:val="22"/>
        </w:rPr>
        <w:t xml:space="preserve">, 1994. </w:t>
      </w:r>
      <w:r w:rsidRPr="000A3410">
        <w:rPr>
          <w:rFonts w:ascii="Book Antiqua" w:hAnsi="Book Antiqua"/>
          <w:i/>
          <w:iCs/>
          <w:sz w:val="22"/>
          <w:szCs w:val="22"/>
        </w:rPr>
        <w:t>Budi Pekerti dan Pendidikan, Kertas Kerja Seminar Pendidikan Budi Pekerti, Anjuran Pusat Kurikulum dan Sarana Pendidikan</w:t>
      </w:r>
      <w:r w:rsidRPr="000A3410">
        <w:rPr>
          <w:rFonts w:ascii="Book Antiqua" w:hAnsi="Book Antiqua"/>
          <w:sz w:val="22"/>
          <w:szCs w:val="22"/>
        </w:rPr>
        <w:t xml:space="preserve">. Jakarta: Balitbang </w:t>
      </w:r>
      <w:proofErr w:type="spellStart"/>
      <w:r w:rsidRPr="000A3410">
        <w:rPr>
          <w:rFonts w:ascii="Book Antiqua" w:hAnsi="Book Antiqua"/>
          <w:sz w:val="22"/>
          <w:szCs w:val="22"/>
        </w:rPr>
        <w:t>Dikbud</w:t>
      </w:r>
      <w:proofErr w:type="spellEnd"/>
      <w:r w:rsidRPr="000A3410">
        <w:rPr>
          <w:rFonts w:ascii="Book Antiqua" w:hAnsi="Book Antiqua"/>
          <w:sz w:val="22"/>
          <w:szCs w:val="22"/>
        </w:rPr>
        <w:t>.</w:t>
      </w:r>
    </w:p>
    <w:p w:rsidR="00E043D1" w:rsidRPr="000A3410" w:rsidRDefault="00E043D1" w:rsidP="00E043D1">
      <w:pPr>
        <w:widowControl w:val="0"/>
        <w:autoSpaceDE w:val="0"/>
        <w:autoSpaceDN w:val="0"/>
        <w:adjustRightInd w:val="0"/>
        <w:ind w:left="567" w:hanging="567"/>
        <w:jc w:val="both"/>
        <w:rPr>
          <w:rFonts w:ascii="Book Antiqua" w:hAnsi="Book Antiqua" w:cstheme="majorBidi"/>
          <w:sz w:val="22"/>
          <w:szCs w:val="22"/>
        </w:rPr>
      </w:pPr>
      <w:proofErr w:type="spellStart"/>
      <w:r w:rsidRPr="000A3410">
        <w:rPr>
          <w:rFonts w:ascii="Book Antiqua" w:hAnsi="Book Antiqua"/>
          <w:sz w:val="22"/>
          <w:szCs w:val="22"/>
        </w:rPr>
        <w:t>Sahlan</w:t>
      </w:r>
      <w:proofErr w:type="spellEnd"/>
      <w:r w:rsidRPr="000A3410">
        <w:rPr>
          <w:rFonts w:ascii="Book Antiqua" w:hAnsi="Book Antiqua"/>
          <w:sz w:val="22"/>
          <w:szCs w:val="22"/>
        </w:rPr>
        <w:t xml:space="preserve">, A. (2017). </w:t>
      </w:r>
      <w:r w:rsidRPr="000A3410">
        <w:rPr>
          <w:rFonts w:ascii="Book Antiqua" w:hAnsi="Book Antiqua"/>
          <w:i/>
          <w:iCs/>
          <w:sz w:val="22"/>
          <w:szCs w:val="22"/>
        </w:rPr>
        <w:t>Mewujudkan Budaya Religius di Sekolah; Upaya Mengembangkan PAI dari Teori ke Aksi</w:t>
      </w:r>
      <w:r w:rsidRPr="000A3410">
        <w:rPr>
          <w:rFonts w:ascii="Book Antiqua" w:hAnsi="Book Antiqua"/>
          <w:sz w:val="22"/>
          <w:szCs w:val="22"/>
        </w:rPr>
        <w:t>. Malang: UIN-Maliki Press.</w:t>
      </w:r>
    </w:p>
    <w:p w:rsidR="00E043D1" w:rsidRPr="000A3410" w:rsidRDefault="00E043D1" w:rsidP="00E043D1">
      <w:pPr>
        <w:widowControl w:val="0"/>
        <w:autoSpaceDE w:val="0"/>
        <w:autoSpaceDN w:val="0"/>
        <w:adjustRightInd w:val="0"/>
        <w:ind w:left="567" w:hanging="567"/>
        <w:jc w:val="both"/>
        <w:rPr>
          <w:rFonts w:ascii="Book Antiqua" w:hAnsi="Book Antiqua"/>
          <w:sz w:val="22"/>
          <w:szCs w:val="22"/>
        </w:rPr>
      </w:pPr>
      <w:proofErr w:type="spellStart"/>
      <w:r w:rsidRPr="000A3410">
        <w:rPr>
          <w:rFonts w:ascii="Book Antiqua" w:hAnsi="Book Antiqua"/>
          <w:sz w:val="22"/>
          <w:szCs w:val="22"/>
        </w:rPr>
        <w:t>Sutama</w:t>
      </w:r>
      <w:proofErr w:type="spellEnd"/>
      <w:r w:rsidRPr="000A3410">
        <w:rPr>
          <w:rFonts w:ascii="Book Antiqua" w:hAnsi="Book Antiqua"/>
          <w:sz w:val="22"/>
          <w:szCs w:val="22"/>
        </w:rPr>
        <w:t xml:space="preserve">. (2019). Metode Penelitian Pendidikan Kuantitatif, Kualitatif, PTK, Mix Method, </w:t>
      </w:r>
      <w:proofErr w:type="gramStart"/>
      <w:r w:rsidRPr="000A3410">
        <w:rPr>
          <w:rFonts w:ascii="Book Antiqua" w:hAnsi="Book Antiqua"/>
          <w:sz w:val="22"/>
          <w:szCs w:val="22"/>
        </w:rPr>
        <w:t>R</w:t>
      </w:r>
      <w:proofErr w:type="gramEnd"/>
      <w:r w:rsidRPr="000A3410">
        <w:rPr>
          <w:rFonts w:ascii="Book Antiqua" w:hAnsi="Book Antiqua"/>
          <w:sz w:val="22"/>
          <w:szCs w:val="22"/>
        </w:rPr>
        <w:t xml:space="preserve">&amp;D. </w:t>
      </w:r>
      <w:proofErr w:type="spellStart"/>
      <w:r w:rsidRPr="000A3410">
        <w:rPr>
          <w:rFonts w:ascii="Book Antiqua" w:hAnsi="Book Antiqua"/>
          <w:sz w:val="22"/>
          <w:szCs w:val="22"/>
        </w:rPr>
        <w:t>Sukoharjo</w:t>
      </w:r>
      <w:proofErr w:type="spellEnd"/>
      <w:r w:rsidRPr="000A3410">
        <w:rPr>
          <w:rFonts w:ascii="Book Antiqua" w:hAnsi="Book Antiqua"/>
          <w:sz w:val="22"/>
          <w:szCs w:val="22"/>
        </w:rPr>
        <w:t>: CV. Jasmine.</w:t>
      </w:r>
    </w:p>
    <w:p w:rsidR="00A35E59" w:rsidRPr="000A3410" w:rsidRDefault="00A35E59" w:rsidP="00A35E59">
      <w:pPr>
        <w:widowControl w:val="0"/>
        <w:autoSpaceDE w:val="0"/>
        <w:autoSpaceDN w:val="0"/>
        <w:adjustRightInd w:val="0"/>
        <w:ind w:left="567" w:hanging="567"/>
        <w:jc w:val="both"/>
        <w:rPr>
          <w:rFonts w:ascii="Book Antiqua" w:hAnsi="Book Antiqua" w:cstheme="majorBidi"/>
          <w:sz w:val="22"/>
          <w:szCs w:val="22"/>
        </w:rPr>
      </w:pPr>
      <w:r w:rsidRPr="000A3410">
        <w:rPr>
          <w:rFonts w:ascii="Book Antiqua" w:hAnsi="Book Antiqua"/>
          <w:sz w:val="22"/>
          <w:szCs w:val="22"/>
        </w:rPr>
        <w:t xml:space="preserve">Syahid, N. (2020). Pendidikan Nilai Dalam Perspektif Filsafat Pendidikan Islam. </w:t>
      </w:r>
      <w:proofErr w:type="spellStart"/>
      <w:r w:rsidRPr="000A3410">
        <w:rPr>
          <w:rFonts w:ascii="Book Antiqua" w:hAnsi="Book Antiqua"/>
          <w:i/>
          <w:iCs/>
          <w:sz w:val="22"/>
          <w:szCs w:val="22"/>
        </w:rPr>
        <w:t>Qudwatuna</w:t>
      </w:r>
      <w:proofErr w:type="spellEnd"/>
      <w:r w:rsidRPr="000A3410">
        <w:rPr>
          <w:rFonts w:ascii="Book Antiqua" w:hAnsi="Book Antiqua"/>
          <w:i/>
          <w:iCs/>
          <w:sz w:val="22"/>
          <w:szCs w:val="22"/>
        </w:rPr>
        <w:t>: Jurnal Pendidikan Islam.</w:t>
      </w:r>
      <w:r w:rsidRPr="000A3410">
        <w:rPr>
          <w:rFonts w:ascii="Book Antiqua" w:hAnsi="Book Antiqua"/>
          <w:sz w:val="22"/>
          <w:szCs w:val="22"/>
        </w:rPr>
        <w:t xml:space="preserve"> 3(2), 89-100.</w:t>
      </w:r>
    </w:p>
    <w:p w:rsidR="00E043D1" w:rsidRPr="000A3410" w:rsidRDefault="00E043D1" w:rsidP="00E043D1">
      <w:pPr>
        <w:widowControl w:val="0"/>
        <w:autoSpaceDE w:val="0"/>
        <w:autoSpaceDN w:val="0"/>
        <w:adjustRightInd w:val="0"/>
        <w:ind w:left="567" w:hanging="567"/>
        <w:jc w:val="both"/>
        <w:rPr>
          <w:rFonts w:ascii="Book Antiqua" w:hAnsi="Book Antiqua" w:cstheme="majorBidi"/>
          <w:sz w:val="22"/>
          <w:szCs w:val="22"/>
        </w:rPr>
      </w:pPr>
      <w:r w:rsidRPr="000A3410">
        <w:rPr>
          <w:rFonts w:ascii="Book Antiqua" w:hAnsi="Book Antiqua"/>
          <w:sz w:val="22"/>
          <w:szCs w:val="22"/>
        </w:rPr>
        <w:t xml:space="preserve">Syarif, U.A. (2012). Pendidikan Karakter Berbasis Al-Qur’an. Jakarta: Raja </w:t>
      </w:r>
      <w:proofErr w:type="spellStart"/>
      <w:r w:rsidRPr="000A3410">
        <w:rPr>
          <w:rFonts w:ascii="Book Antiqua" w:hAnsi="Book Antiqua"/>
          <w:sz w:val="22"/>
          <w:szCs w:val="22"/>
        </w:rPr>
        <w:t>Grafindo</w:t>
      </w:r>
      <w:proofErr w:type="spellEnd"/>
      <w:r w:rsidRPr="000A3410">
        <w:rPr>
          <w:rFonts w:ascii="Book Antiqua" w:hAnsi="Book Antiqua"/>
          <w:sz w:val="22"/>
          <w:szCs w:val="22"/>
        </w:rPr>
        <w:t xml:space="preserve"> Press. Dalam Riza, M. (2016). Pendidikan Karakter dalam Perspektif Islam. Jurnal As-Salam. 1(1)</w:t>
      </w:r>
      <w:proofErr w:type="gramStart"/>
      <w:r w:rsidRPr="000A3410">
        <w:rPr>
          <w:rFonts w:ascii="Book Antiqua" w:hAnsi="Book Antiqua"/>
          <w:sz w:val="22"/>
          <w:szCs w:val="22"/>
        </w:rPr>
        <w:t>,73</w:t>
      </w:r>
      <w:proofErr w:type="gramEnd"/>
      <w:r w:rsidRPr="000A3410">
        <w:rPr>
          <w:rFonts w:ascii="Book Antiqua" w:hAnsi="Book Antiqua"/>
          <w:sz w:val="22"/>
          <w:szCs w:val="22"/>
        </w:rPr>
        <w:t>-82.</w:t>
      </w:r>
    </w:p>
    <w:p w:rsidR="00E043D1" w:rsidRPr="000A3410" w:rsidRDefault="00E043D1" w:rsidP="00E043D1">
      <w:pPr>
        <w:widowControl w:val="0"/>
        <w:autoSpaceDE w:val="0"/>
        <w:autoSpaceDN w:val="0"/>
        <w:adjustRightInd w:val="0"/>
        <w:ind w:left="567" w:hanging="567"/>
        <w:jc w:val="both"/>
        <w:rPr>
          <w:rFonts w:ascii="Book Antiqua" w:hAnsi="Book Antiqua"/>
          <w:sz w:val="22"/>
          <w:szCs w:val="22"/>
        </w:rPr>
      </w:pPr>
      <w:r w:rsidRPr="000A3410">
        <w:rPr>
          <w:rFonts w:ascii="Book Antiqua" w:hAnsi="Book Antiqua"/>
          <w:sz w:val="22"/>
          <w:szCs w:val="22"/>
        </w:rPr>
        <w:t xml:space="preserve">Tafsir, A. (1992). </w:t>
      </w:r>
      <w:r w:rsidRPr="000A3410">
        <w:rPr>
          <w:rFonts w:ascii="Book Antiqua" w:hAnsi="Book Antiqua"/>
          <w:i/>
          <w:iCs/>
          <w:sz w:val="22"/>
          <w:szCs w:val="22"/>
        </w:rPr>
        <w:t xml:space="preserve">Ilmu Pendidikan </w:t>
      </w:r>
      <w:proofErr w:type="spellStart"/>
      <w:r w:rsidRPr="000A3410">
        <w:rPr>
          <w:rFonts w:ascii="Book Antiqua" w:hAnsi="Book Antiqua"/>
          <w:i/>
          <w:iCs/>
          <w:sz w:val="22"/>
          <w:szCs w:val="22"/>
        </w:rPr>
        <w:t>dala</w:t>
      </w:r>
      <w:proofErr w:type="spellEnd"/>
      <w:r w:rsidRPr="000A3410">
        <w:rPr>
          <w:rFonts w:ascii="Book Antiqua" w:hAnsi="Book Antiqua"/>
          <w:i/>
          <w:iCs/>
          <w:sz w:val="22"/>
          <w:szCs w:val="22"/>
        </w:rPr>
        <w:t xml:space="preserve"> Perspektif Islam</w:t>
      </w:r>
      <w:r w:rsidRPr="000A3410">
        <w:rPr>
          <w:rFonts w:ascii="Book Antiqua" w:hAnsi="Book Antiqua"/>
          <w:sz w:val="22"/>
          <w:szCs w:val="22"/>
        </w:rPr>
        <w:t xml:space="preserve">. Bandung: </w:t>
      </w:r>
      <w:proofErr w:type="spellStart"/>
      <w:r w:rsidRPr="000A3410">
        <w:rPr>
          <w:rFonts w:ascii="Book Antiqua" w:hAnsi="Book Antiqua"/>
          <w:sz w:val="22"/>
          <w:szCs w:val="22"/>
        </w:rPr>
        <w:t>Rosdakarya</w:t>
      </w:r>
      <w:proofErr w:type="spellEnd"/>
      <w:r w:rsidRPr="000A3410">
        <w:rPr>
          <w:rFonts w:ascii="Book Antiqua" w:hAnsi="Book Antiqua"/>
          <w:sz w:val="22"/>
          <w:szCs w:val="22"/>
        </w:rPr>
        <w:t>.</w:t>
      </w:r>
    </w:p>
    <w:p w:rsidR="00E043D1" w:rsidRPr="000A3410" w:rsidRDefault="00E043D1" w:rsidP="00E043D1">
      <w:pPr>
        <w:widowControl w:val="0"/>
        <w:autoSpaceDE w:val="0"/>
        <w:autoSpaceDN w:val="0"/>
        <w:adjustRightInd w:val="0"/>
        <w:ind w:left="567" w:hanging="567"/>
        <w:jc w:val="both"/>
        <w:rPr>
          <w:rFonts w:ascii="Book Antiqua" w:hAnsi="Book Antiqua" w:cstheme="majorBidi"/>
          <w:sz w:val="22"/>
          <w:szCs w:val="22"/>
        </w:rPr>
      </w:pPr>
      <w:proofErr w:type="spellStart"/>
      <w:r w:rsidRPr="000A3410">
        <w:rPr>
          <w:rFonts w:ascii="Book Antiqua" w:hAnsi="Book Antiqua"/>
          <w:sz w:val="22"/>
          <w:szCs w:val="22"/>
        </w:rPr>
        <w:t>Thoha</w:t>
      </w:r>
      <w:proofErr w:type="spellEnd"/>
      <w:r w:rsidRPr="000A3410">
        <w:rPr>
          <w:rFonts w:ascii="Book Antiqua" w:hAnsi="Book Antiqua"/>
          <w:sz w:val="22"/>
          <w:szCs w:val="22"/>
        </w:rPr>
        <w:t xml:space="preserve">, C, (1996). </w:t>
      </w:r>
      <w:r w:rsidRPr="000A3410">
        <w:rPr>
          <w:rFonts w:ascii="Book Antiqua" w:hAnsi="Book Antiqua"/>
          <w:i/>
          <w:iCs/>
          <w:sz w:val="22"/>
          <w:szCs w:val="22"/>
        </w:rPr>
        <w:t>Kapita Selekta Pendidikan Islam</w:t>
      </w:r>
      <w:r w:rsidRPr="000A3410">
        <w:rPr>
          <w:rFonts w:ascii="Book Antiqua" w:hAnsi="Book Antiqua"/>
          <w:sz w:val="22"/>
          <w:szCs w:val="22"/>
        </w:rPr>
        <w:t>. Yogyakarta: Pustaka Pelajar.</w:t>
      </w:r>
    </w:p>
    <w:p w:rsidR="00E043D1" w:rsidRPr="000A3410" w:rsidRDefault="00E043D1" w:rsidP="00E043D1">
      <w:pPr>
        <w:widowControl w:val="0"/>
        <w:autoSpaceDE w:val="0"/>
        <w:autoSpaceDN w:val="0"/>
        <w:adjustRightInd w:val="0"/>
        <w:ind w:left="567" w:hanging="567"/>
        <w:jc w:val="both"/>
        <w:rPr>
          <w:rFonts w:ascii="Book Antiqua" w:hAnsi="Book Antiqua" w:cstheme="majorBidi"/>
          <w:sz w:val="22"/>
          <w:szCs w:val="22"/>
        </w:rPr>
      </w:pPr>
      <w:proofErr w:type="spellStart"/>
      <w:r w:rsidRPr="000A3410">
        <w:rPr>
          <w:rFonts w:ascii="Book Antiqua" w:hAnsi="Book Antiqua"/>
          <w:sz w:val="22"/>
          <w:szCs w:val="22"/>
        </w:rPr>
        <w:t>Utomo</w:t>
      </w:r>
      <w:proofErr w:type="spellEnd"/>
      <w:r w:rsidRPr="000A3410">
        <w:rPr>
          <w:rFonts w:ascii="Book Antiqua" w:hAnsi="Book Antiqua"/>
          <w:sz w:val="22"/>
          <w:szCs w:val="22"/>
        </w:rPr>
        <w:t xml:space="preserve">, P. (2022). The Effect of Personal Guidance on the Formation of Child Spiritual Intelligence. </w:t>
      </w:r>
      <w:r w:rsidRPr="000A3410">
        <w:rPr>
          <w:rFonts w:ascii="Book Antiqua" w:hAnsi="Book Antiqua"/>
          <w:i/>
          <w:iCs/>
          <w:sz w:val="22"/>
          <w:szCs w:val="22"/>
        </w:rPr>
        <w:t>Al Musyrif: Jurnal Bimbingan dan Konseling Islam, 5</w:t>
      </w:r>
      <w:r w:rsidRPr="000A3410">
        <w:rPr>
          <w:rFonts w:ascii="Book Antiqua" w:hAnsi="Book Antiqua"/>
          <w:sz w:val="22"/>
          <w:szCs w:val="22"/>
        </w:rPr>
        <w:t xml:space="preserve">(2), 86-94. </w:t>
      </w:r>
      <w:hyperlink r:id="rId17" w:history="1">
        <w:r w:rsidRPr="000A3410">
          <w:rPr>
            <w:rStyle w:val="Hyperlink"/>
            <w:rFonts w:ascii="Book Antiqua" w:hAnsi="Book Antiqua"/>
            <w:sz w:val="22"/>
            <w:szCs w:val="22"/>
            <w:u w:val="none"/>
          </w:rPr>
          <w:t>https://doi.org/10.38073/almusyrif.v5i2.886</w:t>
        </w:r>
      </w:hyperlink>
    </w:p>
    <w:p w:rsidR="00E043D1" w:rsidRPr="000A3410" w:rsidRDefault="00E043D1" w:rsidP="00E043D1">
      <w:pPr>
        <w:widowControl w:val="0"/>
        <w:autoSpaceDE w:val="0"/>
        <w:autoSpaceDN w:val="0"/>
        <w:adjustRightInd w:val="0"/>
        <w:ind w:left="567" w:hanging="567"/>
        <w:jc w:val="both"/>
        <w:rPr>
          <w:rFonts w:ascii="Book Antiqua" w:hAnsi="Book Antiqua" w:cstheme="majorBidi"/>
          <w:sz w:val="22"/>
          <w:szCs w:val="22"/>
        </w:rPr>
      </w:pPr>
      <w:proofErr w:type="spellStart"/>
      <w:r w:rsidRPr="000A3410">
        <w:rPr>
          <w:rFonts w:ascii="Book Antiqua" w:hAnsi="Book Antiqua"/>
          <w:sz w:val="22"/>
          <w:szCs w:val="22"/>
        </w:rPr>
        <w:t>Utomo</w:t>
      </w:r>
      <w:proofErr w:type="spellEnd"/>
      <w:r w:rsidRPr="000A3410">
        <w:rPr>
          <w:rFonts w:ascii="Book Antiqua" w:hAnsi="Book Antiqua"/>
          <w:sz w:val="22"/>
          <w:szCs w:val="22"/>
        </w:rPr>
        <w:t xml:space="preserve">, P., &amp; </w:t>
      </w:r>
      <w:proofErr w:type="spellStart"/>
      <w:r w:rsidRPr="000A3410">
        <w:rPr>
          <w:rFonts w:ascii="Book Antiqua" w:hAnsi="Book Antiqua"/>
          <w:sz w:val="22"/>
          <w:szCs w:val="22"/>
        </w:rPr>
        <w:t>Pahlevi</w:t>
      </w:r>
      <w:proofErr w:type="spellEnd"/>
      <w:r w:rsidRPr="000A3410">
        <w:rPr>
          <w:rFonts w:ascii="Book Antiqua" w:hAnsi="Book Antiqua"/>
          <w:sz w:val="22"/>
          <w:szCs w:val="22"/>
        </w:rPr>
        <w:t xml:space="preserve">, R. (2022). Peran Teman Sebaya sebagai Moderator Pembentukan Karakter Anak: Systematic Literature Review. </w:t>
      </w:r>
      <w:r w:rsidRPr="000A3410">
        <w:rPr>
          <w:rFonts w:ascii="Book Antiqua" w:hAnsi="Book Antiqua"/>
          <w:i/>
          <w:iCs/>
          <w:sz w:val="22"/>
          <w:szCs w:val="22"/>
        </w:rPr>
        <w:t>INSPIRATIF: Journal of Educational Psychology, 1</w:t>
      </w:r>
      <w:r w:rsidRPr="000A3410">
        <w:rPr>
          <w:rFonts w:ascii="Book Antiqua" w:hAnsi="Book Antiqua"/>
          <w:sz w:val="22"/>
          <w:szCs w:val="22"/>
        </w:rPr>
        <w:t xml:space="preserve">(1), 1-8. </w:t>
      </w:r>
      <w:hyperlink r:id="rId18" w:history="1">
        <w:r w:rsidRPr="000A3410">
          <w:rPr>
            <w:rStyle w:val="Hyperlink"/>
            <w:rFonts w:ascii="Book Antiqua" w:hAnsi="Book Antiqua"/>
            <w:sz w:val="22"/>
            <w:szCs w:val="22"/>
            <w:u w:val="none"/>
          </w:rPr>
          <w:t>http://jurnal.yoii.ac.id/index.php/inspiratif/article/view/35</w:t>
        </w:r>
      </w:hyperlink>
    </w:p>
    <w:p w:rsidR="00E043D1" w:rsidRPr="000A3410" w:rsidRDefault="00E043D1" w:rsidP="00E043D1">
      <w:pPr>
        <w:widowControl w:val="0"/>
        <w:autoSpaceDE w:val="0"/>
        <w:autoSpaceDN w:val="0"/>
        <w:adjustRightInd w:val="0"/>
        <w:ind w:left="567" w:hanging="567"/>
        <w:jc w:val="both"/>
        <w:rPr>
          <w:rFonts w:ascii="Book Antiqua" w:hAnsi="Book Antiqua" w:cstheme="majorBidi"/>
          <w:sz w:val="22"/>
          <w:szCs w:val="22"/>
        </w:rPr>
      </w:pPr>
      <w:proofErr w:type="spellStart"/>
      <w:r w:rsidRPr="000A3410">
        <w:rPr>
          <w:rFonts w:ascii="Book Antiqua" w:hAnsi="Book Antiqua"/>
          <w:sz w:val="22"/>
          <w:szCs w:val="22"/>
        </w:rPr>
        <w:t>Wahyudi</w:t>
      </w:r>
      <w:proofErr w:type="spellEnd"/>
      <w:r w:rsidRPr="000A3410">
        <w:rPr>
          <w:rFonts w:ascii="Book Antiqua" w:hAnsi="Book Antiqua"/>
          <w:sz w:val="22"/>
          <w:szCs w:val="22"/>
        </w:rPr>
        <w:t xml:space="preserve">, A dan Fauzi, A. (2018). Implementasi Konsep Religiositas dengan Perilaku Sosial Santri di Desa Pengarungan Kecamatan </w:t>
      </w:r>
      <w:proofErr w:type="spellStart"/>
      <w:r w:rsidRPr="000A3410">
        <w:rPr>
          <w:rFonts w:ascii="Book Antiqua" w:hAnsi="Book Antiqua"/>
          <w:sz w:val="22"/>
          <w:szCs w:val="22"/>
        </w:rPr>
        <w:t>Pangurungan</w:t>
      </w:r>
      <w:proofErr w:type="spellEnd"/>
      <w:r w:rsidRPr="000A3410">
        <w:rPr>
          <w:rFonts w:ascii="Book Antiqua" w:hAnsi="Book Antiqua"/>
          <w:sz w:val="22"/>
          <w:szCs w:val="22"/>
        </w:rPr>
        <w:t xml:space="preserve"> Kabupaten Cirebon. </w:t>
      </w:r>
      <w:r w:rsidRPr="000A3410">
        <w:rPr>
          <w:rFonts w:ascii="Book Antiqua" w:hAnsi="Book Antiqua"/>
          <w:i/>
          <w:iCs/>
          <w:sz w:val="22"/>
          <w:szCs w:val="22"/>
        </w:rPr>
        <w:t xml:space="preserve">Jurnal. </w:t>
      </w:r>
      <w:proofErr w:type="spellStart"/>
      <w:r w:rsidRPr="000A3410">
        <w:rPr>
          <w:rFonts w:ascii="Book Antiqua" w:hAnsi="Book Antiqua"/>
          <w:i/>
          <w:iCs/>
          <w:sz w:val="22"/>
          <w:szCs w:val="22"/>
        </w:rPr>
        <w:t>Edueksos</w:t>
      </w:r>
      <w:proofErr w:type="spellEnd"/>
      <w:r w:rsidRPr="000A3410">
        <w:rPr>
          <w:rFonts w:ascii="Book Antiqua" w:hAnsi="Book Antiqua"/>
          <w:i/>
          <w:iCs/>
          <w:sz w:val="22"/>
          <w:szCs w:val="22"/>
        </w:rPr>
        <w:t>.</w:t>
      </w:r>
      <w:r w:rsidRPr="000A3410">
        <w:rPr>
          <w:rFonts w:ascii="Book Antiqua" w:hAnsi="Book Antiqua"/>
          <w:sz w:val="22"/>
          <w:szCs w:val="22"/>
        </w:rPr>
        <w:t xml:space="preserve"> (7)</w:t>
      </w:r>
      <w:proofErr w:type="gramStart"/>
      <w:r w:rsidRPr="000A3410">
        <w:rPr>
          <w:rFonts w:ascii="Book Antiqua" w:hAnsi="Book Antiqua"/>
          <w:sz w:val="22"/>
          <w:szCs w:val="22"/>
        </w:rPr>
        <w:t>,119</w:t>
      </w:r>
      <w:proofErr w:type="gramEnd"/>
      <w:r w:rsidRPr="000A3410">
        <w:rPr>
          <w:rFonts w:ascii="Book Antiqua" w:hAnsi="Book Antiqua"/>
          <w:sz w:val="22"/>
          <w:szCs w:val="22"/>
        </w:rPr>
        <w:t>.</w:t>
      </w:r>
    </w:p>
    <w:p w:rsidR="00E043D1" w:rsidRPr="000A3410" w:rsidRDefault="00E043D1" w:rsidP="00E043D1">
      <w:pPr>
        <w:widowControl w:val="0"/>
        <w:autoSpaceDE w:val="0"/>
        <w:autoSpaceDN w:val="0"/>
        <w:adjustRightInd w:val="0"/>
        <w:ind w:left="567" w:hanging="567"/>
        <w:jc w:val="both"/>
        <w:rPr>
          <w:rFonts w:ascii="Book Antiqua" w:hAnsi="Book Antiqua" w:cstheme="majorBidi"/>
          <w:sz w:val="22"/>
          <w:szCs w:val="22"/>
        </w:rPr>
      </w:pPr>
      <w:proofErr w:type="spellStart"/>
      <w:r w:rsidRPr="000A3410">
        <w:rPr>
          <w:rFonts w:ascii="Book Antiqua" w:hAnsi="Book Antiqua"/>
          <w:sz w:val="22"/>
          <w:szCs w:val="22"/>
        </w:rPr>
        <w:lastRenderedPageBreak/>
        <w:t>Wahyudi</w:t>
      </w:r>
      <w:proofErr w:type="spellEnd"/>
      <w:r w:rsidRPr="000A3410">
        <w:rPr>
          <w:rFonts w:ascii="Book Antiqua" w:hAnsi="Book Antiqua"/>
          <w:sz w:val="22"/>
          <w:szCs w:val="22"/>
        </w:rPr>
        <w:t xml:space="preserve">, A dan Fauzi, A. (2018). Implementasi Konsep Religiositas dengan Perilaku Sosial Santri di Desa Pengarungan Kecamatan </w:t>
      </w:r>
      <w:proofErr w:type="spellStart"/>
      <w:r w:rsidRPr="000A3410">
        <w:rPr>
          <w:rFonts w:ascii="Book Antiqua" w:hAnsi="Book Antiqua"/>
          <w:sz w:val="22"/>
          <w:szCs w:val="22"/>
        </w:rPr>
        <w:t>Pangurungan</w:t>
      </w:r>
      <w:proofErr w:type="spellEnd"/>
      <w:r w:rsidRPr="000A3410">
        <w:rPr>
          <w:rFonts w:ascii="Book Antiqua" w:hAnsi="Book Antiqua"/>
          <w:sz w:val="22"/>
          <w:szCs w:val="22"/>
        </w:rPr>
        <w:t xml:space="preserve"> Kabupaten Cirebon. </w:t>
      </w:r>
      <w:r w:rsidRPr="000A3410">
        <w:rPr>
          <w:rFonts w:ascii="Book Antiqua" w:hAnsi="Book Antiqua"/>
          <w:i/>
          <w:iCs/>
          <w:sz w:val="22"/>
          <w:szCs w:val="22"/>
        </w:rPr>
        <w:t xml:space="preserve">Jurnal. </w:t>
      </w:r>
      <w:proofErr w:type="spellStart"/>
      <w:r w:rsidRPr="000A3410">
        <w:rPr>
          <w:rFonts w:ascii="Book Antiqua" w:hAnsi="Book Antiqua"/>
          <w:i/>
          <w:iCs/>
          <w:sz w:val="22"/>
          <w:szCs w:val="22"/>
        </w:rPr>
        <w:t>Edueksos</w:t>
      </w:r>
      <w:proofErr w:type="spellEnd"/>
      <w:r w:rsidRPr="000A3410">
        <w:rPr>
          <w:rFonts w:ascii="Book Antiqua" w:hAnsi="Book Antiqua"/>
          <w:sz w:val="22"/>
          <w:szCs w:val="22"/>
        </w:rPr>
        <w:t xml:space="preserve"> (7), 119.</w:t>
      </w:r>
    </w:p>
    <w:p w:rsidR="00E043D1" w:rsidRPr="000A3410" w:rsidRDefault="00E043D1" w:rsidP="00E043D1">
      <w:pPr>
        <w:widowControl w:val="0"/>
        <w:autoSpaceDE w:val="0"/>
        <w:autoSpaceDN w:val="0"/>
        <w:adjustRightInd w:val="0"/>
        <w:ind w:left="567" w:hanging="567"/>
        <w:jc w:val="both"/>
        <w:rPr>
          <w:rFonts w:ascii="Book Antiqua" w:hAnsi="Book Antiqua" w:cstheme="majorBidi"/>
          <w:sz w:val="22"/>
          <w:szCs w:val="22"/>
        </w:rPr>
      </w:pPr>
      <w:r w:rsidRPr="000A3410">
        <w:rPr>
          <w:rFonts w:ascii="Book Antiqua" w:hAnsi="Book Antiqua"/>
          <w:sz w:val="22"/>
          <w:szCs w:val="22"/>
        </w:rPr>
        <w:t xml:space="preserve">Yasin, M. (2019). Sosiologi Pendidikan sebagai Basis Manajemen Penguatan Karakter Siswa. </w:t>
      </w:r>
      <w:r w:rsidRPr="000A3410">
        <w:rPr>
          <w:rFonts w:ascii="Book Antiqua" w:hAnsi="Book Antiqua"/>
          <w:i/>
          <w:iCs/>
          <w:sz w:val="22"/>
          <w:szCs w:val="22"/>
        </w:rPr>
        <w:t>Al-</w:t>
      </w:r>
      <w:proofErr w:type="spellStart"/>
      <w:r w:rsidRPr="000A3410">
        <w:rPr>
          <w:rFonts w:ascii="Book Antiqua" w:hAnsi="Book Antiqua"/>
          <w:i/>
          <w:iCs/>
          <w:sz w:val="22"/>
          <w:szCs w:val="22"/>
        </w:rPr>
        <w:t>Rabwah</w:t>
      </w:r>
      <w:proofErr w:type="spellEnd"/>
      <w:r w:rsidRPr="000A3410">
        <w:rPr>
          <w:rFonts w:ascii="Book Antiqua" w:hAnsi="Book Antiqua"/>
          <w:i/>
          <w:iCs/>
          <w:sz w:val="22"/>
          <w:szCs w:val="22"/>
        </w:rPr>
        <w:t>. 13</w:t>
      </w:r>
      <w:r w:rsidRPr="000A3410">
        <w:rPr>
          <w:rFonts w:ascii="Book Antiqua" w:hAnsi="Book Antiqua"/>
          <w:sz w:val="22"/>
          <w:szCs w:val="22"/>
        </w:rPr>
        <w:t>(02).</w:t>
      </w:r>
    </w:p>
    <w:p w:rsidR="00E043D1" w:rsidRPr="000A3410" w:rsidRDefault="00E043D1" w:rsidP="00E043D1">
      <w:pPr>
        <w:widowControl w:val="0"/>
        <w:autoSpaceDE w:val="0"/>
        <w:autoSpaceDN w:val="0"/>
        <w:adjustRightInd w:val="0"/>
        <w:ind w:left="567" w:hanging="567"/>
        <w:jc w:val="both"/>
        <w:rPr>
          <w:rFonts w:ascii="Book Antiqua" w:hAnsi="Book Antiqua" w:cstheme="majorBidi"/>
          <w:sz w:val="22"/>
          <w:szCs w:val="22"/>
        </w:rPr>
      </w:pPr>
      <w:proofErr w:type="spellStart"/>
      <w:r w:rsidRPr="000A3410">
        <w:rPr>
          <w:rFonts w:ascii="Book Antiqua" w:hAnsi="Book Antiqua"/>
          <w:sz w:val="22"/>
          <w:szCs w:val="22"/>
        </w:rPr>
        <w:t>Zubaedi</w:t>
      </w:r>
      <w:proofErr w:type="spellEnd"/>
      <w:r w:rsidRPr="000A3410">
        <w:rPr>
          <w:rFonts w:ascii="Book Antiqua" w:hAnsi="Book Antiqua"/>
          <w:sz w:val="22"/>
          <w:szCs w:val="22"/>
        </w:rPr>
        <w:t xml:space="preserve">, Z., </w:t>
      </w:r>
      <w:proofErr w:type="spellStart"/>
      <w:r w:rsidRPr="000A3410">
        <w:rPr>
          <w:rFonts w:ascii="Book Antiqua" w:hAnsi="Book Antiqua"/>
          <w:sz w:val="22"/>
          <w:szCs w:val="22"/>
        </w:rPr>
        <w:t>Utomo</w:t>
      </w:r>
      <w:proofErr w:type="spellEnd"/>
      <w:r w:rsidRPr="000A3410">
        <w:rPr>
          <w:rFonts w:ascii="Book Antiqua" w:hAnsi="Book Antiqua"/>
          <w:sz w:val="22"/>
          <w:szCs w:val="22"/>
        </w:rPr>
        <w:t xml:space="preserve">, P., &amp; </w:t>
      </w:r>
      <w:proofErr w:type="spellStart"/>
      <w:r w:rsidRPr="000A3410">
        <w:rPr>
          <w:rFonts w:ascii="Book Antiqua" w:hAnsi="Book Antiqua"/>
          <w:sz w:val="22"/>
          <w:szCs w:val="22"/>
        </w:rPr>
        <w:t>Heriadi</w:t>
      </w:r>
      <w:proofErr w:type="spellEnd"/>
      <w:r w:rsidRPr="000A3410">
        <w:rPr>
          <w:rFonts w:ascii="Book Antiqua" w:hAnsi="Book Antiqua"/>
          <w:sz w:val="22"/>
          <w:szCs w:val="22"/>
        </w:rPr>
        <w:t xml:space="preserve">, M. (2021). Efektivitas Penggunaan Media Sosial Sebagai Bimbingan Pribadi-Sosial dan Pengaruhnya Terhadap Penanaman Nilai-Nilai Keagamaan pada Masyarakat. </w:t>
      </w:r>
      <w:proofErr w:type="spellStart"/>
      <w:r w:rsidRPr="000A3410">
        <w:rPr>
          <w:rFonts w:ascii="Book Antiqua" w:hAnsi="Book Antiqua"/>
          <w:i/>
          <w:iCs/>
          <w:sz w:val="22"/>
          <w:szCs w:val="22"/>
        </w:rPr>
        <w:t>Manhaj</w:t>
      </w:r>
      <w:proofErr w:type="spellEnd"/>
      <w:r w:rsidRPr="000A3410">
        <w:rPr>
          <w:rFonts w:ascii="Book Antiqua" w:hAnsi="Book Antiqua"/>
          <w:i/>
          <w:iCs/>
          <w:sz w:val="22"/>
          <w:szCs w:val="22"/>
        </w:rPr>
        <w:t>: Jurnal Penelitian dan Pengabdian Masyarakat, 10</w:t>
      </w:r>
      <w:r w:rsidRPr="000A3410">
        <w:rPr>
          <w:rFonts w:ascii="Book Antiqua" w:hAnsi="Book Antiqua"/>
          <w:sz w:val="22"/>
          <w:szCs w:val="22"/>
        </w:rPr>
        <w:t xml:space="preserve">(2), 129-146. </w:t>
      </w:r>
      <w:hyperlink r:id="rId19" w:history="1">
        <w:r w:rsidRPr="000A3410">
          <w:rPr>
            <w:rStyle w:val="Hyperlink"/>
            <w:rFonts w:ascii="Book Antiqua" w:hAnsi="Book Antiqua"/>
            <w:sz w:val="22"/>
            <w:szCs w:val="22"/>
            <w:u w:val="none"/>
          </w:rPr>
          <w:t>http://dx.doi.org/10.29300/mjppm.v10i2.5517</w:t>
        </w:r>
      </w:hyperlink>
    </w:p>
    <w:p w:rsidR="0049009B" w:rsidRPr="000A3410" w:rsidRDefault="00E043D1" w:rsidP="00E043D1">
      <w:pPr>
        <w:widowControl w:val="0"/>
        <w:autoSpaceDE w:val="0"/>
        <w:autoSpaceDN w:val="0"/>
        <w:adjustRightInd w:val="0"/>
        <w:ind w:left="567" w:hanging="567"/>
        <w:jc w:val="both"/>
        <w:rPr>
          <w:rFonts w:ascii="Book Antiqua" w:hAnsi="Book Antiqua" w:cstheme="majorBidi"/>
          <w:sz w:val="22"/>
          <w:szCs w:val="22"/>
        </w:rPr>
      </w:pPr>
      <w:proofErr w:type="spellStart"/>
      <w:r w:rsidRPr="000A3410">
        <w:rPr>
          <w:rFonts w:ascii="Book Antiqua" w:hAnsi="Book Antiqua"/>
          <w:sz w:val="22"/>
          <w:szCs w:val="22"/>
        </w:rPr>
        <w:t>Zubaedi</w:t>
      </w:r>
      <w:proofErr w:type="spellEnd"/>
      <w:r w:rsidRPr="000A3410">
        <w:rPr>
          <w:rFonts w:ascii="Book Antiqua" w:hAnsi="Book Antiqua"/>
          <w:sz w:val="22"/>
          <w:szCs w:val="22"/>
        </w:rPr>
        <w:t xml:space="preserve">, Z., </w:t>
      </w:r>
      <w:proofErr w:type="spellStart"/>
      <w:r w:rsidRPr="000A3410">
        <w:rPr>
          <w:rFonts w:ascii="Book Antiqua" w:hAnsi="Book Antiqua"/>
          <w:sz w:val="22"/>
          <w:szCs w:val="22"/>
        </w:rPr>
        <w:t>Utomo</w:t>
      </w:r>
      <w:proofErr w:type="spellEnd"/>
      <w:r w:rsidRPr="000A3410">
        <w:rPr>
          <w:rFonts w:ascii="Book Antiqua" w:hAnsi="Book Antiqua"/>
          <w:sz w:val="22"/>
          <w:szCs w:val="22"/>
        </w:rPr>
        <w:t xml:space="preserve">, P., </w:t>
      </w:r>
      <w:proofErr w:type="spellStart"/>
      <w:r w:rsidRPr="000A3410">
        <w:rPr>
          <w:rFonts w:ascii="Book Antiqua" w:hAnsi="Book Antiqua"/>
          <w:sz w:val="22"/>
          <w:szCs w:val="22"/>
        </w:rPr>
        <w:t>Zubaidah</w:t>
      </w:r>
      <w:proofErr w:type="spellEnd"/>
      <w:r w:rsidRPr="000A3410">
        <w:rPr>
          <w:rFonts w:ascii="Book Antiqua" w:hAnsi="Book Antiqua"/>
          <w:sz w:val="22"/>
          <w:szCs w:val="22"/>
        </w:rPr>
        <w:t xml:space="preserve">, Z., </w:t>
      </w:r>
      <w:proofErr w:type="spellStart"/>
      <w:r w:rsidRPr="000A3410">
        <w:rPr>
          <w:rFonts w:ascii="Book Antiqua" w:hAnsi="Book Antiqua"/>
          <w:sz w:val="22"/>
          <w:szCs w:val="22"/>
        </w:rPr>
        <w:t>Kholidin</w:t>
      </w:r>
      <w:proofErr w:type="spellEnd"/>
      <w:r w:rsidRPr="000A3410">
        <w:rPr>
          <w:rFonts w:ascii="Book Antiqua" w:hAnsi="Book Antiqua"/>
          <w:sz w:val="22"/>
          <w:szCs w:val="22"/>
        </w:rPr>
        <w:t xml:space="preserve">, F. I., &amp; </w:t>
      </w:r>
      <w:proofErr w:type="spellStart"/>
      <w:r w:rsidRPr="000A3410">
        <w:rPr>
          <w:rFonts w:ascii="Book Antiqua" w:hAnsi="Book Antiqua"/>
          <w:sz w:val="22"/>
          <w:szCs w:val="22"/>
        </w:rPr>
        <w:t>Rahmawati</w:t>
      </w:r>
      <w:proofErr w:type="spellEnd"/>
      <w:r w:rsidRPr="000A3410">
        <w:rPr>
          <w:rFonts w:ascii="Book Antiqua" w:hAnsi="Book Antiqua"/>
          <w:sz w:val="22"/>
          <w:szCs w:val="22"/>
        </w:rPr>
        <w:t xml:space="preserve">, N. R. (2020). Nilai Kerja dalam Teks </w:t>
      </w:r>
      <w:proofErr w:type="spellStart"/>
      <w:r w:rsidRPr="000A3410">
        <w:rPr>
          <w:rFonts w:ascii="Book Antiqua" w:hAnsi="Book Antiqua"/>
          <w:sz w:val="22"/>
          <w:szCs w:val="22"/>
        </w:rPr>
        <w:t>Mawlid</w:t>
      </w:r>
      <w:proofErr w:type="spellEnd"/>
      <w:r w:rsidRPr="000A3410">
        <w:rPr>
          <w:rFonts w:ascii="Book Antiqua" w:hAnsi="Book Antiqua"/>
          <w:sz w:val="22"/>
          <w:szCs w:val="22"/>
        </w:rPr>
        <w:t xml:space="preserve"> </w:t>
      </w:r>
      <w:proofErr w:type="spellStart"/>
      <w:r w:rsidRPr="000A3410">
        <w:rPr>
          <w:rFonts w:ascii="Book Antiqua" w:hAnsi="Book Antiqua"/>
          <w:sz w:val="22"/>
          <w:szCs w:val="22"/>
        </w:rPr>
        <w:t>Syarf</w:t>
      </w:r>
      <w:proofErr w:type="spellEnd"/>
      <w:r w:rsidRPr="000A3410">
        <w:rPr>
          <w:rFonts w:ascii="Book Antiqua" w:hAnsi="Book Antiqua"/>
          <w:sz w:val="22"/>
          <w:szCs w:val="22"/>
        </w:rPr>
        <w:t xml:space="preserve"> Al-Anam dan Implikasinya Terhadap Bimbingan Pribadi-Sosial Melalui Kesenian Islam </w:t>
      </w:r>
      <w:proofErr w:type="spellStart"/>
      <w:r w:rsidRPr="000A3410">
        <w:rPr>
          <w:rFonts w:ascii="Book Antiqua" w:hAnsi="Book Antiqua"/>
          <w:sz w:val="22"/>
          <w:szCs w:val="22"/>
        </w:rPr>
        <w:t>Syarofal</w:t>
      </w:r>
      <w:proofErr w:type="spellEnd"/>
      <w:r w:rsidRPr="000A3410">
        <w:rPr>
          <w:rFonts w:ascii="Book Antiqua" w:hAnsi="Book Antiqua"/>
          <w:sz w:val="22"/>
          <w:szCs w:val="22"/>
        </w:rPr>
        <w:t xml:space="preserve"> Anam: Kajian </w:t>
      </w:r>
      <w:proofErr w:type="spellStart"/>
      <w:r w:rsidRPr="000A3410">
        <w:rPr>
          <w:rFonts w:ascii="Book Antiqua" w:hAnsi="Book Antiqua"/>
          <w:sz w:val="22"/>
          <w:szCs w:val="22"/>
        </w:rPr>
        <w:t>Hermeneutika</w:t>
      </w:r>
      <w:proofErr w:type="spellEnd"/>
      <w:r w:rsidRPr="000A3410">
        <w:rPr>
          <w:rFonts w:ascii="Book Antiqua" w:hAnsi="Book Antiqua"/>
          <w:sz w:val="22"/>
          <w:szCs w:val="22"/>
        </w:rPr>
        <w:t xml:space="preserve"> </w:t>
      </w:r>
      <w:proofErr w:type="spellStart"/>
      <w:r w:rsidRPr="000A3410">
        <w:rPr>
          <w:rFonts w:ascii="Book Antiqua" w:hAnsi="Book Antiqua"/>
          <w:sz w:val="22"/>
          <w:szCs w:val="22"/>
        </w:rPr>
        <w:t>Gadamerian</w:t>
      </w:r>
      <w:proofErr w:type="spellEnd"/>
      <w:r w:rsidRPr="000A3410">
        <w:rPr>
          <w:rFonts w:ascii="Book Antiqua" w:hAnsi="Book Antiqua"/>
          <w:sz w:val="22"/>
          <w:szCs w:val="22"/>
        </w:rPr>
        <w:t xml:space="preserve">. </w:t>
      </w:r>
      <w:r w:rsidRPr="000A3410">
        <w:rPr>
          <w:rFonts w:ascii="Book Antiqua" w:hAnsi="Book Antiqua"/>
          <w:i/>
          <w:iCs/>
          <w:sz w:val="22"/>
          <w:szCs w:val="22"/>
        </w:rPr>
        <w:t>At-</w:t>
      </w:r>
      <w:proofErr w:type="spellStart"/>
      <w:r w:rsidRPr="000A3410">
        <w:rPr>
          <w:rFonts w:ascii="Book Antiqua" w:hAnsi="Book Antiqua"/>
          <w:i/>
          <w:iCs/>
          <w:sz w:val="22"/>
          <w:szCs w:val="22"/>
        </w:rPr>
        <w:t>Ta'lim</w:t>
      </w:r>
      <w:proofErr w:type="spellEnd"/>
      <w:r w:rsidRPr="000A3410">
        <w:rPr>
          <w:rFonts w:ascii="Book Antiqua" w:hAnsi="Book Antiqua"/>
          <w:i/>
          <w:iCs/>
          <w:sz w:val="22"/>
          <w:szCs w:val="22"/>
        </w:rPr>
        <w:t>: Media Informasi Pendidikan Islam, 19</w:t>
      </w:r>
      <w:r w:rsidRPr="000A3410">
        <w:rPr>
          <w:rFonts w:ascii="Book Antiqua" w:hAnsi="Book Antiqua"/>
          <w:sz w:val="22"/>
          <w:szCs w:val="22"/>
        </w:rPr>
        <w:t xml:space="preserve">(2), 428-444. </w:t>
      </w:r>
      <w:hyperlink r:id="rId20" w:history="1">
        <w:r w:rsidRPr="000A3410">
          <w:rPr>
            <w:rStyle w:val="Hyperlink"/>
            <w:rFonts w:ascii="Book Antiqua" w:hAnsi="Book Antiqua"/>
            <w:sz w:val="22"/>
            <w:szCs w:val="22"/>
            <w:u w:val="none"/>
          </w:rPr>
          <w:t>http://dx.doi:10.29300/atmipi.v19.i2.4002</w:t>
        </w:r>
      </w:hyperlink>
      <w:r w:rsidRPr="000A3410">
        <w:rPr>
          <w:rFonts w:ascii="Book Antiqua" w:hAnsi="Book Antiqua"/>
          <w:sz w:val="22"/>
          <w:szCs w:val="22"/>
        </w:rPr>
        <w:t xml:space="preserve"> </w:t>
      </w:r>
    </w:p>
    <w:sectPr w:rsidR="0049009B" w:rsidRPr="000A3410" w:rsidSect="009C7D99">
      <w:endnotePr>
        <w:numFmt w:val="decimal"/>
      </w:endnotePr>
      <w:type w:val="continuous"/>
      <w:pgSz w:w="11909" w:h="16834" w:code="9"/>
      <w:pgMar w:top="1304" w:right="1440" w:bottom="1304" w:left="1440" w:header="425" w:footer="1134" w:gutter="0"/>
      <w:pgNumType w:start="25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40A" w:rsidRDefault="0045740A" w:rsidP="00C14821">
      <w:r>
        <w:separator/>
      </w:r>
    </w:p>
  </w:endnote>
  <w:endnote w:type="continuationSeparator" w:id="0">
    <w:p w:rsidR="0045740A" w:rsidRDefault="0045740A" w:rsidP="00C1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abon LT Std">
    <w:altName w:val="Sabon LT St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Normal">
    <w:altName w:val="Times New Roman"/>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300" w:rsidRDefault="00B10300" w:rsidP="00D503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300" w:rsidRDefault="00B10300" w:rsidP="00D503C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5F5" w:rsidRPr="0092402C" w:rsidRDefault="005B45F5" w:rsidP="005B45F5">
    <w:pPr>
      <w:pStyle w:val="Footer"/>
      <w:jc w:val="center"/>
      <w:rPr>
        <w:rFonts w:ascii="Book Antiqua" w:hAnsi="Book Antiqua"/>
      </w:rPr>
    </w:pPr>
    <w:r w:rsidRPr="0092402C">
      <w:rPr>
        <w:rFonts w:ascii="Book Antiqua" w:hAnsi="Book Antiqua"/>
      </w:rPr>
      <w:fldChar w:fldCharType="begin"/>
    </w:r>
    <w:r w:rsidRPr="0092402C">
      <w:rPr>
        <w:rFonts w:ascii="Book Antiqua" w:hAnsi="Book Antiqua"/>
      </w:rPr>
      <w:instrText xml:space="preserve"> PAGE   \* MERGEFORMAT </w:instrText>
    </w:r>
    <w:r w:rsidRPr="0092402C">
      <w:rPr>
        <w:rFonts w:ascii="Book Antiqua" w:hAnsi="Book Antiqua"/>
      </w:rPr>
      <w:fldChar w:fldCharType="separate"/>
    </w:r>
    <w:r w:rsidR="009C7D99">
      <w:rPr>
        <w:rFonts w:ascii="Book Antiqua" w:hAnsi="Book Antiqua"/>
        <w:noProof/>
      </w:rPr>
      <w:t>249</w:t>
    </w:r>
    <w:r w:rsidRPr="0092402C">
      <w:rPr>
        <w:rFonts w:ascii="Book Antiqua" w:hAnsi="Book Antiqu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40A" w:rsidRDefault="0045740A" w:rsidP="00C14821">
      <w:r>
        <w:separator/>
      </w:r>
    </w:p>
  </w:footnote>
  <w:footnote w:type="continuationSeparator" w:id="0">
    <w:p w:rsidR="0045740A" w:rsidRDefault="0045740A" w:rsidP="00C14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EF8" w:rsidRPr="0092402C" w:rsidRDefault="00641C9F" w:rsidP="005B45F5">
    <w:pPr>
      <w:pStyle w:val="Header"/>
      <w:rPr>
        <w:rFonts w:ascii="Book Antiqua" w:hAnsi="Book Antiqua"/>
        <w:szCs w:val="22"/>
      </w:rPr>
    </w:pPr>
    <w:r w:rsidRPr="0092402C">
      <w:rPr>
        <w:rFonts w:ascii="Book Antiqua" w:hAnsi="Book Antiqua"/>
        <w:bCs/>
        <w:i/>
        <w:iCs/>
        <w:noProof/>
        <w:szCs w:val="22"/>
      </w:rPr>
      <mc:AlternateContent>
        <mc:Choice Requires="wps">
          <w:drawing>
            <wp:anchor distT="0" distB="0" distL="114300" distR="114300" simplePos="0" relativeHeight="251654656" behindDoc="0" locked="0" layoutInCell="1" allowOverlap="1" wp14:anchorId="59532D39" wp14:editId="66FACE1A">
              <wp:simplePos x="0" y="0"/>
              <wp:positionH relativeFrom="margin">
                <wp:align>right</wp:align>
              </wp:positionH>
              <wp:positionV relativeFrom="paragraph">
                <wp:posOffset>6350</wp:posOffset>
              </wp:positionV>
              <wp:extent cx="3477260" cy="259080"/>
              <wp:effectExtent l="0" t="0" r="889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30A" w:rsidRPr="00E025EB" w:rsidRDefault="00E025EB" w:rsidP="009C7D99">
                          <w:pPr>
                            <w:jc w:val="right"/>
                          </w:pPr>
                          <w:r w:rsidRPr="009C4793">
                            <w:rPr>
                              <w:rFonts w:ascii="Book Antiqua" w:hAnsi="Book Antiqua"/>
                              <w:b/>
                              <w:bCs/>
                              <w:sz w:val="22"/>
                              <w:szCs w:val="22"/>
                              <w:lang w:val="es-ES"/>
                            </w:rPr>
                            <w:t>At-</w:t>
                          </w:r>
                          <w:proofErr w:type="spellStart"/>
                          <w:r w:rsidRPr="009C4793">
                            <w:rPr>
                              <w:rFonts w:ascii="Book Antiqua" w:hAnsi="Book Antiqua"/>
                              <w:b/>
                              <w:bCs/>
                              <w:sz w:val="22"/>
                              <w:szCs w:val="22"/>
                              <w:lang w:val="es-ES"/>
                            </w:rPr>
                            <w:t>Ta’lim</w:t>
                          </w:r>
                          <w:proofErr w:type="spellEnd"/>
                          <w:r w:rsidRPr="009C4793">
                            <w:rPr>
                              <w:rFonts w:ascii="Book Antiqua" w:hAnsi="Book Antiqua"/>
                              <w:b/>
                              <w:bCs/>
                              <w:sz w:val="22"/>
                              <w:szCs w:val="22"/>
                              <w:lang w:val="es-ES"/>
                            </w:rPr>
                            <w:t xml:space="preserve">, </w:t>
                          </w:r>
                          <w:r w:rsidR="00A44ED2">
                            <w:rPr>
                              <w:rFonts w:ascii="Book Antiqua" w:hAnsi="Book Antiqua"/>
                              <w:sz w:val="22"/>
                              <w:szCs w:val="22"/>
                              <w:lang w:val="es-ES"/>
                            </w:rPr>
                            <w:t>Vol. 22</w:t>
                          </w:r>
                          <w:r w:rsidRPr="009C4793">
                            <w:rPr>
                              <w:rFonts w:ascii="Book Antiqua" w:hAnsi="Book Antiqua"/>
                              <w:sz w:val="22"/>
                              <w:szCs w:val="22"/>
                              <w:lang w:val="es-ES"/>
                            </w:rPr>
                            <w:t xml:space="preserve">, No. </w:t>
                          </w:r>
                          <w:r w:rsidR="00A44ED2">
                            <w:rPr>
                              <w:rFonts w:ascii="Book Antiqua" w:hAnsi="Book Antiqua"/>
                              <w:sz w:val="22"/>
                              <w:szCs w:val="22"/>
                            </w:rPr>
                            <w:t>2</w:t>
                          </w:r>
                          <w:r w:rsidR="00D127E5">
                            <w:rPr>
                              <w:rFonts w:ascii="Book Antiqua" w:hAnsi="Book Antiqua"/>
                              <w:sz w:val="22"/>
                              <w:szCs w:val="22"/>
                              <w:lang w:val="es-ES"/>
                            </w:rPr>
                            <w:t xml:space="preserve">,  </w:t>
                          </w:r>
                          <w:proofErr w:type="spellStart"/>
                          <w:r w:rsidR="003643E9">
                            <w:rPr>
                              <w:rFonts w:ascii="Book Antiqua" w:hAnsi="Book Antiqua"/>
                              <w:sz w:val="22"/>
                              <w:szCs w:val="22"/>
                              <w:lang w:val="es-ES"/>
                            </w:rPr>
                            <w:t>Dec</w:t>
                          </w:r>
                          <w:r w:rsidR="00A44ED2">
                            <w:rPr>
                              <w:rFonts w:ascii="Book Antiqua" w:hAnsi="Book Antiqua"/>
                              <w:sz w:val="22"/>
                              <w:szCs w:val="22"/>
                              <w:lang w:val="es-ES"/>
                            </w:rPr>
                            <w:t>ember</w:t>
                          </w:r>
                          <w:proofErr w:type="spellEnd"/>
                          <w:r w:rsidR="00530789">
                            <w:rPr>
                              <w:rFonts w:ascii="Book Antiqua" w:hAnsi="Book Antiqua"/>
                              <w:sz w:val="22"/>
                              <w:szCs w:val="22"/>
                              <w:lang w:val="es-ES"/>
                            </w:rPr>
                            <w:t xml:space="preserve"> </w:t>
                          </w:r>
                          <w:r w:rsidR="00A44ED2">
                            <w:rPr>
                              <w:rFonts w:ascii="Book Antiqua" w:hAnsi="Book Antiqua"/>
                              <w:sz w:val="22"/>
                              <w:szCs w:val="22"/>
                              <w:lang w:val="es-ES"/>
                            </w:rPr>
                            <w:t>2023</w:t>
                          </w:r>
                          <w:r w:rsidR="00530789">
                            <w:rPr>
                              <w:rFonts w:ascii="Book Antiqua" w:hAnsi="Book Antiqua"/>
                              <w:sz w:val="22"/>
                              <w:szCs w:val="22"/>
                              <w:lang w:val="es-ES"/>
                            </w:rPr>
                            <w:t xml:space="preserve">, </w:t>
                          </w:r>
                          <w:r w:rsidR="00D127E5">
                            <w:rPr>
                              <w:rFonts w:ascii="Book Antiqua" w:hAnsi="Book Antiqua"/>
                              <w:sz w:val="22"/>
                              <w:szCs w:val="22"/>
                              <w:lang w:val="es-ES"/>
                            </w:rPr>
                            <w:t xml:space="preserve">page </w:t>
                          </w:r>
                          <w:r w:rsidR="009C7D99" w:rsidRPr="009C7D99">
                            <w:rPr>
                              <w:rFonts w:ascii="Book Antiqua" w:hAnsi="Book Antiqua"/>
                              <w:sz w:val="22"/>
                              <w:szCs w:val="22"/>
                              <w:lang w:val="es-ES"/>
                            </w:rPr>
                            <w:t>249-258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32D39" id="_x0000_t202" coordsize="21600,21600" o:spt="202" path="m,l,21600r21600,l21600,xe">
              <v:stroke joinstyle="miter"/>
              <v:path gradientshapeok="t" o:connecttype="rect"/>
            </v:shapetype>
            <v:shape id="Text Box 3" o:spid="_x0000_s1026" type="#_x0000_t202" style="position:absolute;margin-left:222.6pt;margin-top:.5pt;width:273.8pt;height:20.4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" stroked="f">
              <v:textbox inset="0,0,0,0">
                <w:txbxContent>
                  <w:p w:rsidR="00E8130A" w:rsidRPr="00E025EB" w:rsidRDefault="00E025EB" w:rsidP="009C7D99">
                    <w:pPr>
                      <w:jc w:val="right"/>
                    </w:pPr>
                    <w:r w:rsidRPr="009C4793">
                      <w:rPr>
                        <w:rFonts w:ascii="Book Antiqua" w:hAnsi="Book Antiqua"/>
                        <w:b/>
                        <w:bCs/>
                        <w:sz w:val="22"/>
                        <w:szCs w:val="22"/>
                        <w:lang w:val="es-ES"/>
                      </w:rPr>
                      <w:t>At-</w:t>
                    </w:r>
                    <w:proofErr w:type="spellStart"/>
                    <w:r w:rsidRPr="009C4793">
                      <w:rPr>
                        <w:rFonts w:ascii="Book Antiqua" w:hAnsi="Book Antiqua"/>
                        <w:b/>
                        <w:bCs/>
                        <w:sz w:val="22"/>
                        <w:szCs w:val="22"/>
                        <w:lang w:val="es-ES"/>
                      </w:rPr>
                      <w:t>Ta’lim</w:t>
                    </w:r>
                    <w:proofErr w:type="spellEnd"/>
                    <w:r w:rsidRPr="009C4793">
                      <w:rPr>
                        <w:rFonts w:ascii="Book Antiqua" w:hAnsi="Book Antiqua"/>
                        <w:b/>
                        <w:bCs/>
                        <w:sz w:val="22"/>
                        <w:szCs w:val="22"/>
                        <w:lang w:val="es-ES"/>
                      </w:rPr>
                      <w:t xml:space="preserve">, </w:t>
                    </w:r>
                    <w:r w:rsidR="00A44ED2">
                      <w:rPr>
                        <w:rFonts w:ascii="Book Antiqua" w:hAnsi="Book Antiqua"/>
                        <w:sz w:val="22"/>
                        <w:szCs w:val="22"/>
                        <w:lang w:val="es-ES"/>
                      </w:rPr>
                      <w:t>Vol. 22</w:t>
                    </w:r>
                    <w:r w:rsidRPr="009C4793">
                      <w:rPr>
                        <w:rFonts w:ascii="Book Antiqua" w:hAnsi="Book Antiqua"/>
                        <w:sz w:val="22"/>
                        <w:szCs w:val="22"/>
                        <w:lang w:val="es-ES"/>
                      </w:rPr>
                      <w:t xml:space="preserve">, No. </w:t>
                    </w:r>
                    <w:r w:rsidR="00A44ED2">
                      <w:rPr>
                        <w:rFonts w:ascii="Book Antiqua" w:hAnsi="Book Antiqua"/>
                        <w:sz w:val="22"/>
                        <w:szCs w:val="22"/>
                      </w:rPr>
                      <w:t>2</w:t>
                    </w:r>
                    <w:r w:rsidR="00D127E5">
                      <w:rPr>
                        <w:rFonts w:ascii="Book Antiqua" w:hAnsi="Book Antiqua"/>
                        <w:sz w:val="22"/>
                        <w:szCs w:val="22"/>
                        <w:lang w:val="es-ES"/>
                      </w:rPr>
                      <w:t xml:space="preserve">,  </w:t>
                    </w:r>
                    <w:proofErr w:type="spellStart"/>
                    <w:r w:rsidR="003643E9">
                      <w:rPr>
                        <w:rFonts w:ascii="Book Antiqua" w:hAnsi="Book Antiqua"/>
                        <w:sz w:val="22"/>
                        <w:szCs w:val="22"/>
                        <w:lang w:val="es-ES"/>
                      </w:rPr>
                      <w:t>Dec</w:t>
                    </w:r>
                    <w:r w:rsidR="00A44ED2">
                      <w:rPr>
                        <w:rFonts w:ascii="Book Antiqua" w:hAnsi="Book Antiqua"/>
                        <w:sz w:val="22"/>
                        <w:szCs w:val="22"/>
                        <w:lang w:val="es-ES"/>
                      </w:rPr>
                      <w:t>ember</w:t>
                    </w:r>
                    <w:proofErr w:type="spellEnd"/>
                    <w:r w:rsidR="00530789">
                      <w:rPr>
                        <w:rFonts w:ascii="Book Antiqua" w:hAnsi="Book Antiqua"/>
                        <w:sz w:val="22"/>
                        <w:szCs w:val="22"/>
                        <w:lang w:val="es-ES"/>
                      </w:rPr>
                      <w:t xml:space="preserve"> </w:t>
                    </w:r>
                    <w:r w:rsidR="00A44ED2">
                      <w:rPr>
                        <w:rFonts w:ascii="Book Antiqua" w:hAnsi="Book Antiqua"/>
                        <w:sz w:val="22"/>
                        <w:szCs w:val="22"/>
                        <w:lang w:val="es-ES"/>
                      </w:rPr>
                      <w:t>2023</w:t>
                    </w:r>
                    <w:r w:rsidR="00530789">
                      <w:rPr>
                        <w:rFonts w:ascii="Book Antiqua" w:hAnsi="Book Antiqua"/>
                        <w:sz w:val="22"/>
                        <w:szCs w:val="22"/>
                        <w:lang w:val="es-ES"/>
                      </w:rPr>
                      <w:t xml:space="preserve">, </w:t>
                    </w:r>
                    <w:r w:rsidR="00D127E5">
                      <w:rPr>
                        <w:rFonts w:ascii="Book Antiqua" w:hAnsi="Book Antiqua"/>
                        <w:sz w:val="22"/>
                        <w:szCs w:val="22"/>
                        <w:lang w:val="es-ES"/>
                      </w:rPr>
                      <w:t xml:space="preserve">page </w:t>
                    </w:r>
                    <w:r w:rsidR="009C7D99" w:rsidRPr="009C7D99">
                      <w:rPr>
                        <w:rFonts w:ascii="Book Antiqua" w:hAnsi="Book Antiqua"/>
                        <w:sz w:val="22"/>
                        <w:szCs w:val="22"/>
                        <w:lang w:val="es-ES"/>
                      </w:rPr>
                      <w:t>249-258</w:t>
                    </w:r>
                  </w:p>
                </w:txbxContent>
              </v:textbox>
              <w10:wrap anchorx="margin"/>
            </v:shape>
          </w:pict>
        </mc:Fallback>
      </mc:AlternateContent>
    </w:r>
    <w:r w:rsidR="00C542DB" w:rsidRPr="0092402C">
      <w:rPr>
        <w:rFonts w:ascii="Book Antiqua" w:hAnsi="Book Antiqua"/>
        <w:szCs w:val="22"/>
      </w:rPr>
      <w:fldChar w:fldCharType="begin"/>
    </w:r>
    <w:r w:rsidR="00C542DB" w:rsidRPr="0092402C">
      <w:rPr>
        <w:rFonts w:ascii="Book Antiqua" w:hAnsi="Book Antiqua"/>
        <w:szCs w:val="22"/>
      </w:rPr>
      <w:instrText xml:space="preserve"> PAGE   \* MERGEFORMAT </w:instrText>
    </w:r>
    <w:r w:rsidR="00C542DB" w:rsidRPr="0092402C">
      <w:rPr>
        <w:rFonts w:ascii="Book Antiqua" w:hAnsi="Book Antiqua"/>
        <w:szCs w:val="22"/>
      </w:rPr>
      <w:fldChar w:fldCharType="separate"/>
    </w:r>
    <w:r w:rsidR="009C7D99">
      <w:rPr>
        <w:rFonts w:ascii="Book Antiqua" w:hAnsi="Book Antiqua"/>
        <w:noProof/>
        <w:szCs w:val="22"/>
      </w:rPr>
      <w:t>258</w:t>
    </w:r>
    <w:r w:rsidR="00C542DB" w:rsidRPr="0092402C">
      <w:rPr>
        <w:rFonts w:ascii="Book Antiqua" w:hAnsi="Book Antiqua"/>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C8B" w:rsidRPr="004E4C8B" w:rsidRDefault="00263026" w:rsidP="00FF7EB8">
    <w:pPr>
      <w:pStyle w:val="Header"/>
      <w:tabs>
        <w:tab w:val="clear" w:pos="4680"/>
        <w:tab w:val="clear" w:pos="9360"/>
        <w:tab w:val="right" w:pos="8931"/>
      </w:tabs>
      <w:rPr>
        <w:rFonts w:ascii="Book Antiqua" w:hAnsi="Book Antiqua"/>
        <w:szCs w:val="22"/>
      </w:rPr>
    </w:pPr>
    <w:r>
      <w:rPr>
        <w:rFonts w:ascii="Book Antiqua" w:hAnsi="Book Antiqua"/>
        <w:b/>
        <w:iCs/>
        <w:sz w:val="22"/>
        <w:szCs w:val="22"/>
      </w:rPr>
      <w:t xml:space="preserve">Author, et. </w:t>
    </w:r>
    <w:proofErr w:type="gramStart"/>
    <w:r>
      <w:rPr>
        <w:rFonts w:ascii="Book Antiqua" w:hAnsi="Book Antiqua"/>
        <w:b/>
        <w:iCs/>
        <w:sz w:val="22"/>
        <w:szCs w:val="22"/>
      </w:rPr>
      <w:t>al</w:t>
    </w:r>
    <w:proofErr w:type="gramEnd"/>
    <w:r w:rsidR="00132A2A" w:rsidRPr="00BB0DBD">
      <w:rPr>
        <w:rFonts w:ascii="Book Antiqua" w:hAnsi="Book Antiqua"/>
        <w:b/>
        <w:sz w:val="22"/>
        <w:szCs w:val="22"/>
      </w:rPr>
      <w:t xml:space="preserve">, </w:t>
    </w:r>
    <w:r w:rsidR="00D127E5" w:rsidRPr="00D127E5">
      <w:rPr>
        <w:rFonts w:ascii="Book Antiqua" w:hAnsi="Book Antiqua"/>
        <w:i/>
        <w:sz w:val="22"/>
        <w:szCs w:val="22"/>
      </w:rPr>
      <w:t xml:space="preserve">Incomplete </w:t>
    </w:r>
    <w:r w:rsidRPr="00D127E5">
      <w:rPr>
        <w:rFonts w:ascii="Book Antiqua" w:hAnsi="Book Antiqua"/>
        <w:i/>
        <w:iCs/>
        <w:sz w:val="22"/>
        <w:szCs w:val="22"/>
      </w:rPr>
      <w:t>title of article journal</w:t>
    </w:r>
    <w:r w:rsidR="00D127E5" w:rsidRPr="00D127E5">
      <w:rPr>
        <w:rFonts w:ascii="Book Antiqua" w:hAnsi="Book Antiqua"/>
        <w:i/>
        <w:iCs/>
        <w:sz w:val="22"/>
        <w:szCs w:val="22"/>
      </w:rPr>
      <w:t>…</w:t>
    </w:r>
    <w:r w:rsidR="00C542DB" w:rsidRPr="00BB0DBD">
      <w:rPr>
        <w:rFonts w:ascii="Garamond-Normal" w:hAnsi="Garamond-Normal"/>
        <w:sz w:val="22"/>
        <w:szCs w:val="22"/>
      </w:rPr>
      <w:tab/>
    </w:r>
    <w:r w:rsidR="00C542DB" w:rsidRPr="0092402C">
      <w:rPr>
        <w:rFonts w:ascii="Book Antiqua" w:hAnsi="Book Antiqua"/>
        <w:szCs w:val="22"/>
      </w:rPr>
      <w:fldChar w:fldCharType="begin"/>
    </w:r>
    <w:r w:rsidR="00C542DB" w:rsidRPr="0092402C">
      <w:rPr>
        <w:rFonts w:ascii="Book Antiqua" w:hAnsi="Book Antiqua"/>
        <w:szCs w:val="22"/>
      </w:rPr>
      <w:instrText xml:space="preserve"> PAGE   \* MERGEFORMAT </w:instrText>
    </w:r>
    <w:r w:rsidR="00C542DB" w:rsidRPr="0092402C">
      <w:rPr>
        <w:rFonts w:ascii="Book Antiqua" w:hAnsi="Book Antiqua"/>
        <w:szCs w:val="22"/>
      </w:rPr>
      <w:fldChar w:fldCharType="separate"/>
    </w:r>
    <w:r w:rsidR="009C7D99">
      <w:rPr>
        <w:rFonts w:ascii="Book Antiqua" w:hAnsi="Book Antiqua"/>
        <w:noProof/>
        <w:szCs w:val="22"/>
      </w:rPr>
      <w:t>257</w:t>
    </w:r>
    <w:r w:rsidR="00C542DB" w:rsidRPr="0092402C">
      <w:rPr>
        <w:rFonts w:ascii="Book Antiqua" w:hAnsi="Book Antiqua"/>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FB6" w:rsidRPr="00815FB6" w:rsidRDefault="004E4C8B" w:rsidP="00815FB6">
    <w:pPr>
      <w:tabs>
        <w:tab w:val="center" w:pos="4680"/>
        <w:tab w:val="right" w:pos="9360"/>
      </w:tabs>
    </w:pPr>
    <w:r>
      <w:rPr>
        <w:noProof/>
      </w:rPr>
      <w:drawing>
        <wp:anchor distT="0" distB="0" distL="114300" distR="114300" simplePos="0" relativeHeight="251658752" behindDoc="0" locked="0" layoutInCell="1" allowOverlap="1" wp14:anchorId="3EC1B8F3" wp14:editId="28E125A2">
          <wp:simplePos x="0" y="0"/>
          <wp:positionH relativeFrom="column">
            <wp:posOffset>4714875</wp:posOffset>
          </wp:positionH>
          <wp:positionV relativeFrom="paragraph">
            <wp:posOffset>-34926</wp:posOffset>
          </wp:positionV>
          <wp:extent cx="976630" cy="847725"/>
          <wp:effectExtent l="0" t="0" r="0" b="9525"/>
          <wp:wrapNone/>
          <wp:docPr id="11" name="Picture 1" descr="Logo At-Ta'lim Leba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At-Ta'lim Lebar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63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14:anchorId="606D8C25" wp14:editId="65A64E8A">
              <wp:simplePos x="0" y="0"/>
              <wp:positionH relativeFrom="column">
                <wp:posOffset>-9525</wp:posOffset>
              </wp:positionH>
              <wp:positionV relativeFrom="paragraph">
                <wp:posOffset>-358775</wp:posOffset>
              </wp:positionV>
              <wp:extent cx="5553075" cy="1310005"/>
              <wp:effectExtent l="0" t="0" r="9525" b="4445"/>
              <wp:wrapNone/>
              <wp:docPr id="3"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1310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FB6" w:rsidRPr="00692611" w:rsidRDefault="00815FB6" w:rsidP="00815FB6">
                          <w:pPr>
                            <w:ind w:left="-142"/>
                            <w:jc w:val="center"/>
                            <w:rPr>
                              <w:rFonts w:eastAsia="Times New Roman"/>
                              <w:sz w:val="30"/>
                              <w:szCs w:val="20"/>
                              <w:lang w:val="id-ID"/>
                            </w:rPr>
                          </w:pPr>
                        </w:p>
                        <w:p w:rsidR="00815FB6" w:rsidRPr="00692611" w:rsidRDefault="00815FB6" w:rsidP="009C7D99">
                          <w:pPr>
                            <w:ind w:left="-142"/>
                            <w:jc w:val="center"/>
                            <w:rPr>
                              <w:rFonts w:eastAsia="Times New Roman"/>
                              <w:color w:val="000000"/>
                              <w:sz w:val="20"/>
                              <w:szCs w:val="20"/>
                              <w:lang w:val="id-ID"/>
                            </w:rPr>
                          </w:pPr>
                          <w:r w:rsidRPr="00692611">
                            <w:rPr>
                              <w:rFonts w:eastAsia="Times New Roman"/>
                              <w:color w:val="000000"/>
                              <w:sz w:val="20"/>
                              <w:szCs w:val="20"/>
                              <w:lang w:val="id-ID"/>
                            </w:rPr>
                            <w:t>Vol</w:t>
                          </w:r>
                          <w:r w:rsidR="00D3374A">
                            <w:rPr>
                              <w:rFonts w:eastAsia="Times New Roman"/>
                              <w:color w:val="000000"/>
                              <w:sz w:val="20"/>
                              <w:szCs w:val="20"/>
                            </w:rPr>
                            <w:t>. 22, No. 2</w:t>
                          </w:r>
                          <w:r w:rsidRPr="00692611">
                            <w:rPr>
                              <w:rFonts w:eastAsia="Times New Roman"/>
                              <w:color w:val="000000"/>
                              <w:sz w:val="20"/>
                              <w:szCs w:val="20"/>
                              <w:lang w:val="id-ID"/>
                            </w:rPr>
                            <w:t xml:space="preserve">, </w:t>
                          </w:r>
                          <w:proofErr w:type="spellStart"/>
                          <w:r w:rsidRPr="00692611">
                            <w:rPr>
                              <w:rFonts w:eastAsia="Times New Roman"/>
                              <w:color w:val="000000"/>
                              <w:sz w:val="20"/>
                              <w:szCs w:val="20"/>
                            </w:rPr>
                            <w:t>pp</w:t>
                          </w:r>
                          <w:proofErr w:type="spellEnd"/>
                          <w:r w:rsidR="00530789">
                            <w:rPr>
                              <w:rFonts w:eastAsia="Times New Roman"/>
                              <w:color w:val="000000"/>
                              <w:sz w:val="20"/>
                              <w:szCs w:val="20"/>
                            </w:rPr>
                            <w:t xml:space="preserve"> 2</w:t>
                          </w:r>
                          <w:r w:rsidR="009C7D99">
                            <w:rPr>
                              <w:rFonts w:eastAsia="Times New Roman"/>
                              <w:color w:val="000000"/>
                              <w:sz w:val="20"/>
                              <w:szCs w:val="20"/>
                            </w:rPr>
                            <w:t>49-258</w:t>
                          </w:r>
                          <w:r w:rsidR="00D3374A">
                            <w:rPr>
                              <w:rFonts w:eastAsia="Times New Roman"/>
                              <w:color w:val="000000"/>
                              <w:sz w:val="20"/>
                              <w:szCs w:val="20"/>
                            </w:rPr>
                            <w:t>, 2023</w:t>
                          </w:r>
                        </w:p>
                        <w:p w:rsidR="00815FB6" w:rsidRPr="00692611" w:rsidRDefault="00815FB6" w:rsidP="00815FB6">
                          <w:pPr>
                            <w:ind w:left="-142"/>
                            <w:jc w:val="center"/>
                            <w:rPr>
                              <w:rFonts w:eastAsia="Times New Roman"/>
                              <w:color w:val="000000"/>
                              <w:sz w:val="6"/>
                              <w:szCs w:val="20"/>
                              <w:lang w:val="id-ID"/>
                            </w:rPr>
                          </w:pPr>
                        </w:p>
                        <w:p w:rsidR="00815FB6" w:rsidRPr="00692611" w:rsidRDefault="00815FB6" w:rsidP="00692611">
                          <w:pPr>
                            <w:pStyle w:val="Header"/>
                            <w:ind w:left="-142"/>
                            <w:jc w:val="center"/>
                            <w:rPr>
                              <w:rFonts w:ascii="Book Antiqua" w:eastAsia="Times New Roman" w:hAnsi="Book Antiqua"/>
                              <w:b/>
                              <w:color w:val="000000"/>
                              <w:sz w:val="36"/>
                              <w:szCs w:val="36"/>
                            </w:rPr>
                          </w:pPr>
                          <w:r w:rsidRPr="00692611">
                            <w:rPr>
                              <w:rFonts w:ascii="Book Antiqua" w:eastAsia="Times New Roman" w:hAnsi="Book Antiqua"/>
                              <w:b/>
                              <w:color w:val="000000"/>
                              <w:sz w:val="36"/>
                              <w:szCs w:val="36"/>
                            </w:rPr>
                            <w:br/>
                          </w:r>
                          <w:r w:rsidRPr="00692611">
                            <w:rPr>
                              <w:rFonts w:ascii="Book Antiqua" w:eastAsia="Times New Roman" w:hAnsi="Book Antiqua"/>
                              <w:b/>
                              <w:color w:val="000000"/>
                              <w:sz w:val="22"/>
                              <w:szCs w:val="36"/>
                            </w:rPr>
                            <w:t>Media Informasi Pendidikan Islam</w:t>
                          </w:r>
                        </w:p>
                        <w:p w:rsidR="00815FB6" w:rsidRPr="00692611" w:rsidRDefault="00815FB6" w:rsidP="00815FB6">
                          <w:pPr>
                            <w:pStyle w:val="Header"/>
                            <w:ind w:left="-142"/>
                            <w:jc w:val="center"/>
                            <w:rPr>
                              <w:rFonts w:eastAsia="Times New Roman"/>
                              <w:color w:val="000000"/>
                              <w:sz w:val="20"/>
                              <w:szCs w:val="20"/>
                            </w:rPr>
                          </w:pPr>
                          <w:r w:rsidRPr="00692611">
                            <w:rPr>
                              <w:rFonts w:eastAsia="Times New Roman"/>
                              <w:color w:val="000000"/>
                              <w:sz w:val="20"/>
                              <w:szCs w:val="20"/>
                              <w:lang w:val="id-ID"/>
                            </w:rPr>
                            <w:t xml:space="preserve">e-ISSN: 2621-1955 | p-ISSN: </w:t>
                          </w:r>
                          <w:r w:rsidRPr="00692611">
                            <w:rPr>
                              <w:rFonts w:eastAsia="Times New Roman"/>
                              <w:color w:val="000000"/>
                              <w:sz w:val="20"/>
                              <w:szCs w:val="20"/>
                            </w:rPr>
                            <w:t>1693-2161</w:t>
                          </w:r>
                        </w:p>
                        <w:p w:rsidR="00815FB6" w:rsidRPr="00692611" w:rsidRDefault="0045740A" w:rsidP="00815FB6">
                          <w:pPr>
                            <w:ind w:left="-142"/>
                            <w:jc w:val="center"/>
                            <w:rPr>
                              <w:color w:val="000000"/>
                              <w:sz w:val="20"/>
                              <w:szCs w:val="20"/>
                            </w:rPr>
                          </w:pPr>
                          <w:hyperlink r:id="rId2" w:history="1">
                            <w:r w:rsidR="00641C9F" w:rsidRPr="00692611">
                              <w:rPr>
                                <w:rStyle w:val="Hyperlink"/>
                                <w:sz w:val="20"/>
                                <w:szCs w:val="20"/>
                                <w:u w:val="none"/>
                                <w:lang w:val="id-ID"/>
                              </w:rPr>
                              <w:t>http://ejournal.iainbengkulu.ac.id/index.php/attali</w:t>
                            </w:r>
                            <w:r w:rsidR="00641C9F" w:rsidRPr="00692611">
                              <w:rPr>
                                <w:rStyle w:val="Hyperlink"/>
                                <w:sz w:val="20"/>
                                <w:szCs w:val="20"/>
                                <w:u w:val="none"/>
                              </w:rPr>
                              <w:t>m</w:t>
                            </w:r>
                          </w:hyperlink>
                          <w:r w:rsidR="00641C9F" w:rsidRPr="00692611">
                            <w:rPr>
                              <w:color w:val="000000"/>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606D8C25" id="Rectangle 242" o:spid="_x0000_s1027" style="position:absolute;margin-left:-.75pt;margin-top:-28.25pt;width:437.25pt;height:10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" stroked="f">
              <v:textbox>
                <w:txbxContent>
                  <w:p w:rsidR="00815FB6" w:rsidRPr="00692611" w:rsidRDefault="00815FB6" w:rsidP="00815FB6">
                    <w:pPr>
                      <w:ind w:left="-142"/>
                      <w:jc w:val="center"/>
                      <w:rPr>
                        <w:rFonts w:eastAsia="Times New Roman"/>
                        <w:sz w:val="30"/>
                        <w:szCs w:val="20"/>
                        <w:lang w:val="id-ID"/>
                      </w:rPr>
                    </w:pPr>
                  </w:p>
                  <w:p w:rsidR="00815FB6" w:rsidRPr="00692611" w:rsidRDefault="00815FB6" w:rsidP="009C7D99">
                    <w:pPr>
                      <w:ind w:left="-142"/>
                      <w:jc w:val="center"/>
                      <w:rPr>
                        <w:rFonts w:eastAsia="Times New Roman"/>
                        <w:color w:val="000000"/>
                        <w:sz w:val="20"/>
                        <w:szCs w:val="20"/>
                        <w:lang w:val="id-ID"/>
                      </w:rPr>
                    </w:pPr>
                    <w:r w:rsidRPr="00692611">
                      <w:rPr>
                        <w:rFonts w:eastAsia="Times New Roman"/>
                        <w:color w:val="000000"/>
                        <w:sz w:val="20"/>
                        <w:szCs w:val="20"/>
                        <w:lang w:val="id-ID"/>
                      </w:rPr>
                      <w:t>Vol</w:t>
                    </w:r>
                    <w:r w:rsidR="00D3374A">
                      <w:rPr>
                        <w:rFonts w:eastAsia="Times New Roman"/>
                        <w:color w:val="000000"/>
                        <w:sz w:val="20"/>
                        <w:szCs w:val="20"/>
                      </w:rPr>
                      <w:t>. 22, No. 2</w:t>
                    </w:r>
                    <w:r w:rsidRPr="00692611">
                      <w:rPr>
                        <w:rFonts w:eastAsia="Times New Roman"/>
                        <w:color w:val="000000"/>
                        <w:sz w:val="20"/>
                        <w:szCs w:val="20"/>
                        <w:lang w:val="id-ID"/>
                      </w:rPr>
                      <w:t xml:space="preserve">, </w:t>
                    </w:r>
                    <w:proofErr w:type="spellStart"/>
                    <w:r w:rsidRPr="00692611">
                      <w:rPr>
                        <w:rFonts w:eastAsia="Times New Roman"/>
                        <w:color w:val="000000"/>
                        <w:sz w:val="20"/>
                        <w:szCs w:val="20"/>
                      </w:rPr>
                      <w:t>pp</w:t>
                    </w:r>
                    <w:proofErr w:type="spellEnd"/>
                    <w:r w:rsidR="00530789">
                      <w:rPr>
                        <w:rFonts w:eastAsia="Times New Roman"/>
                        <w:color w:val="000000"/>
                        <w:sz w:val="20"/>
                        <w:szCs w:val="20"/>
                      </w:rPr>
                      <w:t xml:space="preserve"> 2</w:t>
                    </w:r>
                    <w:r w:rsidR="009C7D99">
                      <w:rPr>
                        <w:rFonts w:eastAsia="Times New Roman"/>
                        <w:color w:val="000000"/>
                        <w:sz w:val="20"/>
                        <w:szCs w:val="20"/>
                      </w:rPr>
                      <w:t>49-258</w:t>
                    </w:r>
                    <w:r w:rsidR="00D3374A">
                      <w:rPr>
                        <w:rFonts w:eastAsia="Times New Roman"/>
                        <w:color w:val="000000"/>
                        <w:sz w:val="20"/>
                        <w:szCs w:val="20"/>
                      </w:rPr>
                      <w:t>, 2023</w:t>
                    </w:r>
                  </w:p>
                  <w:p w:rsidR="00815FB6" w:rsidRPr="00692611" w:rsidRDefault="00815FB6" w:rsidP="00815FB6">
                    <w:pPr>
                      <w:ind w:left="-142"/>
                      <w:jc w:val="center"/>
                      <w:rPr>
                        <w:rFonts w:eastAsia="Times New Roman"/>
                        <w:color w:val="000000"/>
                        <w:sz w:val="6"/>
                        <w:szCs w:val="20"/>
                        <w:lang w:val="id-ID"/>
                      </w:rPr>
                    </w:pPr>
                  </w:p>
                  <w:p w:rsidR="00815FB6" w:rsidRPr="00692611" w:rsidRDefault="00815FB6" w:rsidP="00692611">
                    <w:pPr>
                      <w:pStyle w:val="Header"/>
                      <w:ind w:left="-142"/>
                      <w:jc w:val="center"/>
                      <w:rPr>
                        <w:rFonts w:ascii="Book Antiqua" w:eastAsia="Times New Roman" w:hAnsi="Book Antiqua"/>
                        <w:b/>
                        <w:color w:val="000000"/>
                        <w:sz w:val="36"/>
                        <w:szCs w:val="36"/>
                      </w:rPr>
                    </w:pPr>
                    <w:r w:rsidRPr="00692611">
                      <w:rPr>
                        <w:rFonts w:ascii="Book Antiqua" w:eastAsia="Times New Roman" w:hAnsi="Book Antiqua"/>
                        <w:b/>
                        <w:color w:val="000000"/>
                        <w:sz w:val="36"/>
                        <w:szCs w:val="36"/>
                      </w:rPr>
                      <w:br/>
                    </w:r>
                    <w:r w:rsidRPr="00692611">
                      <w:rPr>
                        <w:rFonts w:ascii="Book Antiqua" w:eastAsia="Times New Roman" w:hAnsi="Book Antiqua"/>
                        <w:b/>
                        <w:color w:val="000000"/>
                        <w:sz w:val="22"/>
                        <w:szCs w:val="36"/>
                      </w:rPr>
                      <w:t>Media Informasi Pendidikan Islam</w:t>
                    </w:r>
                  </w:p>
                  <w:p w:rsidR="00815FB6" w:rsidRPr="00692611" w:rsidRDefault="00815FB6" w:rsidP="00815FB6">
                    <w:pPr>
                      <w:pStyle w:val="Header"/>
                      <w:ind w:left="-142"/>
                      <w:jc w:val="center"/>
                      <w:rPr>
                        <w:rFonts w:eastAsia="Times New Roman"/>
                        <w:color w:val="000000"/>
                        <w:sz w:val="20"/>
                        <w:szCs w:val="20"/>
                      </w:rPr>
                    </w:pPr>
                    <w:r w:rsidRPr="00692611">
                      <w:rPr>
                        <w:rFonts w:eastAsia="Times New Roman"/>
                        <w:color w:val="000000"/>
                        <w:sz w:val="20"/>
                        <w:szCs w:val="20"/>
                        <w:lang w:val="id-ID"/>
                      </w:rPr>
                      <w:t xml:space="preserve">e-ISSN: 2621-1955 | p-ISSN: </w:t>
                    </w:r>
                    <w:r w:rsidRPr="00692611">
                      <w:rPr>
                        <w:rFonts w:eastAsia="Times New Roman"/>
                        <w:color w:val="000000"/>
                        <w:sz w:val="20"/>
                        <w:szCs w:val="20"/>
                      </w:rPr>
                      <w:t>1693-2161</w:t>
                    </w:r>
                  </w:p>
                  <w:p w:rsidR="00815FB6" w:rsidRPr="00692611" w:rsidRDefault="0045740A" w:rsidP="00815FB6">
                    <w:pPr>
                      <w:ind w:left="-142"/>
                      <w:jc w:val="center"/>
                      <w:rPr>
                        <w:color w:val="000000"/>
                        <w:sz w:val="20"/>
                        <w:szCs w:val="20"/>
                      </w:rPr>
                    </w:pPr>
                    <w:hyperlink r:id="rId3" w:history="1">
                      <w:r w:rsidR="00641C9F" w:rsidRPr="00692611">
                        <w:rPr>
                          <w:rStyle w:val="Hyperlink"/>
                          <w:sz w:val="20"/>
                          <w:szCs w:val="20"/>
                          <w:u w:val="none"/>
                          <w:lang w:val="id-ID"/>
                        </w:rPr>
                        <w:t>http://ejournal.iainbengkulu.ac.id/index.php/attali</w:t>
                      </w:r>
                      <w:r w:rsidR="00641C9F" w:rsidRPr="00692611">
                        <w:rPr>
                          <w:rStyle w:val="Hyperlink"/>
                          <w:sz w:val="20"/>
                          <w:szCs w:val="20"/>
                          <w:u w:val="none"/>
                        </w:rPr>
                        <w:t>m</w:t>
                      </w:r>
                    </w:hyperlink>
                    <w:r w:rsidR="00641C9F" w:rsidRPr="00692611">
                      <w:rPr>
                        <w:color w:val="000000"/>
                        <w:sz w:val="20"/>
                        <w:szCs w:val="20"/>
                      </w:rPr>
                      <w:t xml:space="preserve"> </w:t>
                    </w:r>
                  </w:p>
                </w:txbxContent>
              </v:textbox>
            </v:rect>
          </w:pict>
        </mc:Fallback>
      </mc:AlternateContent>
    </w:r>
    <w:r>
      <w:rPr>
        <w:noProof/>
      </w:rPr>
      <mc:AlternateContent>
        <mc:Choice Requires="wps">
          <w:drawing>
            <wp:anchor distT="4294967295" distB="4294967295" distL="114300" distR="114300" simplePos="0" relativeHeight="251656704" behindDoc="0" locked="0" layoutInCell="1" allowOverlap="1" wp14:anchorId="382001F0" wp14:editId="3EF72D0E">
              <wp:simplePos x="0" y="0"/>
              <wp:positionH relativeFrom="column">
                <wp:posOffset>-9525</wp:posOffset>
              </wp:positionH>
              <wp:positionV relativeFrom="paragraph">
                <wp:posOffset>-168275</wp:posOffset>
              </wp:positionV>
              <wp:extent cx="57150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E1F938B" id="Straight Connector 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3.25pt" to="449.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" strokecolor="windowText" strokeweight="1pt">
              <o:lock v:ext="edit" shapetype="f"/>
            </v:line>
          </w:pict>
        </mc:Fallback>
      </mc:AlternateContent>
    </w:r>
    <w:r w:rsidR="00641C9F">
      <w:rPr>
        <w:noProof/>
      </w:rPr>
      <w:drawing>
        <wp:anchor distT="0" distB="0" distL="114300" distR="114300" simplePos="0" relativeHeight="251659776" behindDoc="0" locked="0" layoutInCell="1" allowOverlap="1" wp14:anchorId="2B8835E6" wp14:editId="23887ACB">
          <wp:simplePos x="0" y="0"/>
          <wp:positionH relativeFrom="column">
            <wp:posOffset>2231390</wp:posOffset>
          </wp:positionH>
          <wp:positionV relativeFrom="paragraph">
            <wp:posOffset>41910</wp:posOffset>
          </wp:positionV>
          <wp:extent cx="1077595" cy="324485"/>
          <wp:effectExtent l="0" t="0" r="8255" b="0"/>
          <wp:wrapNone/>
          <wp:docPr id="12" name="Picture 5" descr="D:\DOK\Jurnal 2019\logo tulisan taklim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OK\Jurnal 2019\logo tulisan taklim copy.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7595" cy="324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5FB6" w:rsidRPr="00815FB6" w:rsidRDefault="00815FB6" w:rsidP="00815FB6">
    <w:pPr>
      <w:tabs>
        <w:tab w:val="center" w:pos="4680"/>
        <w:tab w:val="right" w:pos="9360"/>
      </w:tabs>
    </w:pPr>
  </w:p>
  <w:p w:rsidR="007F7BEE" w:rsidRDefault="00641C9F">
    <w:pPr>
      <w:pStyle w:val="Header"/>
    </w:pPr>
    <w:r>
      <w:rPr>
        <w:noProof/>
      </w:rPr>
      <mc:AlternateContent>
        <mc:Choice Requires="wps">
          <w:drawing>
            <wp:anchor distT="4294967295" distB="4294967295" distL="114300" distR="114300" simplePos="0" relativeHeight="251657728" behindDoc="0" locked="0" layoutInCell="1" allowOverlap="1" wp14:anchorId="45DB871A" wp14:editId="11DAC39E">
              <wp:simplePos x="0" y="0"/>
              <wp:positionH relativeFrom="column">
                <wp:posOffset>-9525</wp:posOffset>
              </wp:positionH>
              <wp:positionV relativeFrom="paragraph">
                <wp:posOffset>538480</wp:posOffset>
              </wp:positionV>
              <wp:extent cx="5705475" cy="0"/>
              <wp:effectExtent l="0" t="0" r="2857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54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DD1566E" id="Straight Connector 1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42.4pt" to="448.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" strokecolor="windowText" strokeweight="1pt">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B1C7EC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308AE"/>
    <w:multiLevelType w:val="hybridMultilevel"/>
    <w:tmpl w:val="3284693C"/>
    <w:lvl w:ilvl="0" w:tplc="04090017">
      <w:start w:val="1"/>
      <w:numFmt w:val="lowerLetter"/>
      <w:lvlText w:val="%1)"/>
      <w:lvlJc w:val="left"/>
      <w:pPr>
        <w:ind w:left="1571" w:hanging="360"/>
      </w:pPr>
    </w:lvl>
    <w:lvl w:ilvl="1" w:tplc="97BA27F2">
      <w:start w:val="1"/>
      <w:numFmt w:val="lowerLetter"/>
      <w:lvlText w:val="%2."/>
      <w:lvlJc w:val="left"/>
      <w:pPr>
        <w:ind w:left="2816" w:hanging="885"/>
      </w:pPr>
      <w:rPr>
        <w:rFonts w:hint="default"/>
      </w:rPr>
    </w:lvl>
    <w:lvl w:ilvl="2" w:tplc="04090017">
      <w:start w:val="1"/>
      <w:numFmt w:val="lowerLetter"/>
      <w:lvlText w:val="%3)"/>
      <w:lvlJc w:val="lef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08A97947"/>
    <w:multiLevelType w:val="hybridMultilevel"/>
    <w:tmpl w:val="DC622B7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0B9866AF"/>
    <w:multiLevelType w:val="hybridMultilevel"/>
    <w:tmpl w:val="2640C78E"/>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15C013F2"/>
    <w:multiLevelType w:val="hybridMultilevel"/>
    <w:tmpl w:val="CFCECB52"/>
    <w:lvl w:ilvl="0" w:tplc="A8C4D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91436"/>
    <w:multiLevelType w:val="hybridMultilevel"/>
    <w:tmpl w:val="2F38F22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191D1793"/>
    <w:multiLevelType w:val="hybridMultilevel"/>
    <w:tmpl w:val="B9A459E8"/>
    <w:lvl w:ilvl="0" w:tplc="1C2869C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AC0F34"/>
    <w:multiLevelType w:val="hybridMultilevel"/>
    <w:tmpl w:val="BCFE07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A404F7F"/>
    <w:multiLevelType w:val="hybridMultilevel"/>
    <w:tmpl w:val="0F8A969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7">
      <w:start w:val="1"/>
      <w:numFmt w:val="lowerLetter"/>
      <w:lvlText w:val="%3)"/>
      <w:lvlJc w:val="lef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2C9C1AD1"/>
    <w:multiLevelType w:val="hybridMultilevel"/>
    <w:tmpl w:val="344CBF26"/>
    <w:lvl w:ilvl="0" w:tplc="0409000F">
      <w:start w:val="1"/>
      <w:numFmt w:val="decimal"/>
      <w:lvlText w:val="%1."/>
      <w:lvlJc w:val="left"/>
      <w:pPr>
        <w:ind w:left="1571" w:hanging="360"/>
      </w:pPr>
    </w:lvl>
    <w:lvl w:ilvl="1" w:tplc="3E827096">
      <w:start w:val="1"/>
      <w:numFmt w:val="lowerLetter"/>
      <w:lvlText w:val="%2)"/>
      <w:lvlJc w:val="left"/>
      <w:pPr>
        <w:ind w:left="2786" w:hanging="855"/>
      </w:pPr>
      <w:rPr>
        <w:rFonts w:hint="default"/>
      </w:rPr>
    </w:lvl>
    <w:lvl w:ilvl="2" w:tplc="C3342BFC">
      <w:start w:val="1"/>
      <w:numFmt w:val="decimal"/>
      <w:lvlText w:val="%3)"/>
      <w:lvlJc w:val="left"/>
      <w:pPr>
        <w:ind w:left="3671" w:hanging="840"/>
      </w:pPr>
      <w:rPr>
        <w:rFonts w:hint="default"/>
      </w:r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30AD29F0"/>
    <w:multiLevelType w:val="hybridMultilevel"/>
    <w:tmpl w:val="F760AC76"/>
    <w:lvl w:ilvl="0" w:tplc="04090017">
      <w:start w:val="1"/>
      <w:numFmt w:val="lowerLetter"/>
      <w:lvlText w:val="%1)"/>
      <w:lvlJc w:val="left"/>
      <w:pPr>
        <w:ind w:left="1440" w:hanging="360"/>
      </w:pPr>
    </w:lvl>
    <w:lvl w:ilvl="1" w:tplc="DE68D51E">
      <w:start w:val="1"/>
      <w:numFmt w:val="lowerLetter"/>
      <w:lvlText w:val="%2."/>
      <w:lvlJc w:val="left"/>
      <w:pPr>
        <w:ind w:left="2670" w:hanging="870"/>
      </w:pPr>
      <w:rPr>
        <w:rFonts w:hint="default"/>
      </w:rPr>
    </w:lvl>
    <w:lvl w:ilvl="2" w:tplc="3E827096">
      <w:start w:val="1"/>
      <w:numFmt w:val="lowerLetter"/>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A440827"/>
    <w:multiLevelType w:val="hybridMultilevel"/>
    <w:tmpl w:val="F04AD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0A4C52"/>
    <w:multiLevelType w:val="hybridMultilevel"/>
    <w:tmpl w:val="AE023966"/>
    <w:lvl w:ilvl="0" w:tplc="04090015">
      <w:start w:val="1"/>
      <w:numFmt w:val="upperLetter"/>
      <w:lvlText w:val="%1."/>
      <w:lvlJc w:val="left"/>
      <w:pPr>
        <w:ind w:left="4330" w:hanging="360"/>
      </w:pPr>
    </w:lvl>
    <w:lvl w:ilvl="1" w:tplc="04090019" w:tentative="1">
      <w:start w:val="1"/>
      <w:numFmt w:val="lowerLetter"/>
      <w:lvlText w:val="%2."/>
      <w:lvlJc w:val="left"/>
      <w:pPr>
        <w:ind w:left="4700" w:hanging="360"/>
      </w:pPr>
    </w:lvl>
    <w:lvl w:ilvl="2" w:tplc="0409001B" w:tentative="1">
      <w:start w:val="1"/>
      <w:numFmt w:val="lowerRoman"/>
      <w:lvlText w:val="%3."/>
      <w:lvlJc w:val="right"/>
      <w:pPr>
        <w:ind w:left="5420" w:hanging="180"/>
      </w:pPr>
    </w:lvl>
    <w:lvl w:ilvl="3" w:tplc="0409000F" w:tentative="1">
      <w:start w:val="1"/>
      <w:numFmt w:val="decimal"/>
      <w:lvlText w:val="%4."/>
      <w:lvlJc w:val="left"/>
      <w:pPr>
        <w:ind w:left="6140" w:hanging="360"/>
      </w:pPr>
    </w:lvl>
    <w:lvl w:ilvl="4" w:tplc="04090019" w:tentative="1">
      <w:start w:val="1"/>
      <w:numFmt w:val="lowerLetter"/>
      <w:lvlText w:val="%5."/>
      <w:lvlJc w:val="left"/>
      <w:pPr>
        <w:ind w:left="6860" w:hanging="360"/>
      </w:pPr>
    </w:lvl>
    <w:lvl w:ilvl="5" w:tplc="0409001B" w:tentative="1">
      <w:start w:val="1"/>
      <w:numFmt w:val="lowerRoman"/>
      <w:lvlText w:val="%6."/>
      <w:lvlJc w:val="right"/>
      <w:pPr>
        <w:ind w:left="7580" w:hanging="180"/>
      </w:pPr>
    </w:lvl>
    <w:lvl w:ilvl="6" w:tplc="0409000F" w:tentative="1">
      <w:start w:val="1"/>
      <w:numFmt w:val="decimal"/>
      <w:lvlText w:val="%7."/>
      <w:lvlJc w:val="left"/>
      <w:pPr>
        <w:ind w:left="8300" w:hanging="360"/>
      </w:pPr>
    </w:lvl>
    <w:lvl w:ilvl="7" w:tplc="04090019" w:tentative="1">
      <w:start w:val="1"/>
      <w:numFmt w:val="lowerLetter"/>
      <w:lvlText w:val="%8."/>
      <w:lvlJc w:val="left"/>
      <w:pPr>
        <w:ind w:left="9020" w:hanging="360"/>
      </w:pPr>
    </w:lvl>
    <w:lvl w:ilvl="8" w:tplc="0409001B" w:tentative="1">
      <w:start w:val="1"/>
      <w:numFmt w:val="lowerRoman"/>
      <w:lvlText w:val="%9."/>
      <w:lvlJc w:val="right"/>
      <w:pPr>
        <w:ind w:left="9740" w:hanging="180"/>
      </w:pPr>
    </w:lvl>
  </w:abstractNum>
  <w:abstractNum w:abstractNumId="13">
    <w:nsid w:val="45087854"/>
    <w:multiLevelType w:val="hybridMultilevel"/>
    <w:tmpl w:val="1804B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370B18"/>
    <w:multiLevelType w:val="hybridMultilevel"/>
    <w:tmpl w:val="8C7E2582"/>
    <w:lvl w:ilvl="0" w:tplc="D3867128">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364EFA"/>
    <w:multiLevelType w:val="hybridMultilevel"/>
    <w:tmpl w:val="2D5C7392"/>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7">
      <w:start w:val="1"/>
      <w:numFmt w:val="lowerLetter"/>
      <w:lvlText w:val="%3)"/>
      <w:lvlJc w:val="lef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52C7551A"/>
    <w:multiLevelType w:val="hybridMultilevel"/>
    <w:tmpl w:val="293896E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7">
      <w:start w:val="1"/>
      <w:numFmt w:val="lowerLetter"/>
      <w:lvlText w:val="%3)"/>
      <w:lvlJc w:val="lef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59876821"/>
    <w:multiLevelType w:val="hybridMultilevel"/>
    <w:tmpl w:val="2494C8D2"/>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7">
      <w:start w:val="1"/>
      <w:numFmt w:val="lowerLetter"/>
      <w:lvlText w:val="%3)"/>
      <w:lvlJc w:val="lef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5E5403ED"/>
    <w:multiLevelType w:val="hybridMultilevel"/>
    <w:tmpl w:val="4AFE48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1112EB"/>
    <w:multiLevelType w:val="hybridMultilevel"/>
    <w:tmpl w:val="D0FCF25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2D7AF2"/>
    <w:multiLevelType w:val="hybridMultilevel"/>
    <w:tmpl w:val="5D422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C4156C"/>
    <w:multiLevelType w:val="hybridMultilevel"/>
    <w:tmpl w:val="ED14CAB4"/>
    <w:lvl w:ilvl="0" w:tplc="C72CA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084CA4"/>
    <w:multiLevelType w:val="hybridMultilevel"/>
    <w:tmpl w:val="FCB085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73D242B"/>
    <w:multiLevelType w:val="hybridMultilevel"/>
    <w:tmpl w:val="ED5A27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8EA74FA"/>
    <w:multiLevelType w:val="hybridMultilevel"/>
    <w:tmpl w:val="D95C183C"/>
    <w:lvl w:ilvl="0" w:tplc="04090017">
      <w:start w:val="1"/>
      <w:numFmt w:val="lowerLetter"/>
      <w:lvlText w:val="%1)"/>
      <w:lvlJc w:val="left"/>
      <w:pPr>
        <w:ind w:left="1571" w:hanging="360"/>
      </w:pPr>
    </w:lvl>
    <w:lvl w:ilvl="1" w:tplc="04090017">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nsid w:val="790D31ED"/>
    <w:multiLevelType w:val="hybridMultilevel"/>
    <w:tmpl w:val="21C4DCC8"/>
    <w:lvl w:ilvl="0" w:tplc="98B4A23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C43514"/>
    <w:multiLevelType w:val="hybridMultilevel"/>
    <w:tmpl w:val="F4A887C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nsid w:val="7BC17BCC"/>
    <w:multiLevelType w:val="hybridMultilevel"/>
    <w:tmpl w:val="470298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DD11C6C"/>
    <w:multiLevelType w:val="hybridMultilevel"/>
    <w:tmpl w:val="09A68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3"/>
  </w:num>
  <w:num w:numId="3">
    <w:abstractNumId w:val="7"/>
  </w:num>
  <w:num w:numId="4">
    <w:abstractNumId w:val="27"/>
  </w:num>
  <w:num w:numId="5">
    <w:abstractNumId w:val="0"/>
  </w:num>
  <w:num w:numId="6">
    <w:abstractNumId w:val="12"/>
  </w:num>
  <w:num w:numId="7">
    <w:abstractNumId w:val="2"/>
  </w:num>
  <w:num w:numId="8">
    <w:abstractNumId w:val="9"/>
  </w:num>
  <w:num w:numId="9">
    <w:abstractNumId w:val="5"/>
  </w:num>
  <w:num w:numId="10">
    <w:abstractNumId w:val="19"/>
  </w:num>
  <w:num w:numId="11">
    <w:abstractNumId w:val="10"/>
  </w:num>
  <w:num w:numId="12">
    <w:abstractNumId w:val="1"/>
  </w:num>
  <w:num w:numId="13">
    <w:abstractNumId w:val="8"/>
  </w:num>
  <w:num w:numId="14">
    <w:abstractNumId w:val="15"/>
  </w:num>
  <w:num w:numId="15">
    <w:abstractNumId w:val="16"/>
  </w:num>
  <w:num w:numId="16">
    <w:abstractNumId w:val="3"/>
  </w:num>
  <w:num w:numId="17">
    <w:abstractNumId w:val="17"/>
  </w:num>
  <w:num w:numId="18">
    <w:abstractNumId w:val="24"/>
  </w:num>
  <w:num w:numId="19">
    <w:abstractNumId w:val="26"/>
  </w:num>
  <w:num w:numId="20">
    <w:abstractNumId w:val="11"/>
  </w:num>
  <w:num w:numId="21">
    <w:abstractNumId w:val="28"/>
  </w:num>
  <w:num w:numId="22">
    <w:abstractNumId w:val="18"/>
  </w:num>
  <w:num w:numId="23">
    <w:abstractNumId w:val="20"/>
  </w:num>
  <w:num w:numId="24">
    <w:abstractNumId w:val="4"/>
  </w:num>
  <w:num w:numId="25">
    <w:abstractNumId w:val="25"/>
  </w:num>
  <w:num w:numId="26">
    <w:abstractNumId w:val="13"/>
  </w:num>
  <w:num w:numId="27">
    <w:abstractNumId w:val="14"/>
  </w:num>
  <w:num w:numId="28">
    <w:abstractNumId w:val="6"/>
  </w:num>
  <w:num w:numId="2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381"/>
    <w:rsid w:val="000005BD"/>
    <w:rsid w:val="00010EF8"/>
    <w:rsid w:val="000118A6"/>
    <w:rsid w:val="00016D85"/>
    <w:rsid w:val="000212C9"/>
    <w:rsid w:val="0002297E"/>
    <w:rsid w:val="0002619E"/>
    <w:rsid w:val="00030120"/>
    <w:rsid w:val="00033E2D"/>
    <w:rsid w:val="00041EB3"/>
    <w:rsid w:val="00042861"/>
    <w:rsid w:val="00042941"/>
    <w:rsid w:val="0004355F"/>
    <w:rsid w:val="0004565D"/>
    <w:rsid w:val="0004694C"/>
    <w:rsid w:val="00047D8D"/>
    <w:rsid w:val="00050E71"/>
    <w:rsid w:val="00060C8C"/>
    <w:rsid w:val="0008100A"/>
    <w:rsid w:val="000825B9"/>
    <w:rsid w:val="00083381"/>
    <w:rsid w:val="000903D6"/>
    <w:rsid w:val="00091C13"/>
    <w:rsid w:val="00095E70"/>
    <w:rsid w:val="00096237"/>
    <w:rsid w:val="000A0023"/>
    <w:rsid w:val="000A1E65"/>
    <w:rsid w:val="000A3410"/>
    <w:rsid w:val="000A3D2E"/>
    <w:rsid w:val="000B052F"/>
    <w:rsid w:val="000B0BCF"/>
    <w:rsid w:val="000B2963"/>
    <w:rsid w:val="000B5546"/>
    <w:rsid w:val="000B5985"/>
    <w:rsid w:val="000B6C86"/>
    <w:rsid w:val="000C21DD"/>
    <w:rsid w:val="000C5DDE"/>
    <w:rsid w:val="000D2A86"/>
    <w:rsid w:val="000E121C"/>
    <w:rsid w:val="000E5352"/>
    <w:rsid w:val="000F3920"/>
    <w:rsid w:val="00100C78"/>
    <w:rsid w:val="001010ED"/>
    <w:rsid w:val="00101392"/>
    <w:rsid w:val="00105405"/>
    <w:rsid w:val="001108B0"/>
    <w:rsid w:val="00114926"/>
    <w:rsid w:val="00114F90"/>
    <w:rsid w:val="001202E0"/>
    <w:rsid w:val="00121C63"/>
    <w:rsid w:val="00124C04"/>
    <w:rsid w:val="00125E72"/>
    <w:rsid w:val="0012792E"/>
    <w:rsid w:val="00132236"/>
    <w:rsid w:val="00132A2A"/>
    <w:rsid w:val="00143A1A"/>
    <w:rsid w:val="00143E48"/>
    <w:rsid w:val="00152EF4"/>
    <w:rsid w:val="001601DD"/>
    <w:rsid w:val="00163DA4"/>
    <w:rsid w:val="00165342"/>
    <w:rsid w:val="001660CE"/>
    <w:rsid w:val="00167250"/>
    <w:rsid w:val="00167436"/>
    <w:rsid w:val="0016782A"/>
    <w:rsid w:val="00170917"/>
    <w:rsid w:val="00170F04"/>
    <w:rsid w:val="0017171B"/>
    <w:rsid w:val="00171754"/>
    <w:rsid w:val="0017177C"/>
    <w:rsid w:val="00171C75"/>
    <w:rsid w:val="00172F8D"/>
    <w:rsid w:val="001771B6"/>
    <w:rsid w:val="00183F89"/>
    <w:rsid w:val="0018526D"/>
    <w:rsid w:val="001862FC"/>
    <w:rsid w:val="001A0533"/>
    <w:rsid w:val="001A068D"/>
    <w:rsid w:val="001A71A3"/>
    <w:rsid w:val="001B0F46"/>
    <w:rsid w:val="001B2E2D"/>
    <w:rsid w:val="001C43C1"/>
    <w:rsid w:val="001D1139"/>
    <w:rsid w:val="001D4BD3"/>
    <w:rsid w:val="001E1942"/>
    <w:rsid w:val="001E74B0"/>
    <w:rsid w:val="001E7B97"/>
    <w:rsid w:val="001F1FE1"/>
    <w:rsid w:val="001F6079"/>
    <w:rsid w:val="00200F93"/>
    <w:rsid w:val="002016DE"/>
    <w:rsid w:val="00205755"/>
    <w:rsid w:val="00210645"/>
    <w:rsid w:val="002259D4"/>
    <w:rsid w:val="002301E0"/>
    <w:rsid w:val="002370B3"/>
    <w:rsid w:val="00243473"/>
    <w:rsid w:val="0024521C"/>
    <w:rsid w:val="00245707"/>
    <w:rsid w:val="00245F54"/>
    <w:rsid w:val="00252C14"/>
    <w:rsid w:val="00254D12"/>
    <w:rsid w:val="002552BC"/>
    <w:rsid w:val="00255EF1"/>
    <w:rsid w:val="002576F3"/>
    <w:rsid w:val="00263026"/>
    <w:rsid w:val="00264961"/>
    <w:rsid w:val="0026731D"/>
    <w:rsid w:val="002716B4"/>
    <w:rsid w:val="00273894"/>
    <w:rsid w:val="002743D3"/>
    <w:rsid w:val="00275F76"/>
    <w:rsid w:val="00294605"/>
    <w:rsid w:val="002A3B6B"/>
    <w:rsid w:val="002A3DB2"/>
    <w:rsid w:val="002A42EE"/>
    <w:rsid w:val="002A43BA"/>
    <w:rsid w:val="002B08A8"/>
    <w:rsid w:val="002B7A3E"/>
    <w:rsid w:val="002C0E60"/>
    <w:rsid w:val="002C1187"/>
    <w:rsid w:val="002C3793"/>
    <w:rsid w:val="002C7BAB"/>
    <w:rsid w:val="002D4D10"/>
    <w:rsid w:val="002D560B"/>
    <w:rsid w:val="002D61CA"/>
    <w:rsid w:val="002D6DDA"/>
    <w:rsid w:val="002E121B"/>
    <w:rsid w:val="002E3D9F"/>
    <w:rsid w:val="002E513C"/>
    <w:rsid w:val="002E7344"/>
    <w:rsid w:val="002E799E"/>
    <w:rsid w:val="002F0881"/>
    <w:rsid w:val="00300B78"/>
    <w:rsid w:val="0030362D"/>
    <w:rsid w:val="00312CA1"/>
    <w:rsid w:val="00312D15"/>
    <w:rsid w:val="0032335C"/>
    <w:rsid w:val="00330057"/>
    <w:rsid w:val="00332A95"/>
    <w:rsid w:val="00332ED7"/>
    <w:rsid w:val="003335BC"/>
    <w:rsid w:val="003354B1"/>
    <w:rsid w:val="00346821"/>
    <w:rsid w:val="0035001D"/>
    <w:rsid w:val="00350567"/>
    <w:rsid w:val="0035113A"/>
    <w:rsid w:val="00353E62"/>
    <w:rsid w:val="00357010"/>
    <w:rsid w:val="00363B32"/>
    <w:rsid w:val="003643E9"/>
    <w:rsid w:val="00373A93"/>
    <w:rsid w:val="00373F67"/>
    <w:rsid w:val="0038662E"/>
    <w:rsid w:val="00386F4B"/>
    <w:rsid w:val="00391E2B"/>
    <w:rsid w:val="003938C1"/>
    <w:rsid w:val="00396F0D"/>
    <w:rsid w:val="003A4C41"/>
    <w:rsid w:val="003A542C"/>
    <w:rsid w:val="003B1CF0"/>
    <w:rsid w:val="003B55A6"/>
    <w:rsid w:val="003B5C3A"/>
    <w:rsid w:val="003C0575"/>
    <w:rsid w:val="003C12F6"/>
    <w:rsid w:val="003C1B70"/>
    <w:rsid w:val="003C20EE"/>
    <w:rsid w:val="003D1164"/>
    <w:rsid w:val="003D38CD"/>
    <w:rsid w:val="003D4BC7"/>
    <w:rsid w:val="003D794D"/>
    <w:rsid w:val="003E451D"/>
    <w:rsid w:val="003E6A17"/>
    <w:rsid w:val="003F6ACD"/>
    <w:rsid w:val="00407783"/>
    <w:rsid w:val="00410C0E"/>
    <w:rsid w:val="00411182"/>
    <w:rsid w:val="00413E87"/>
    <w:rsid w:val="00425796"/>
    <w:rsid w:val="00426BAA"/>
    <w:rsid w:val="00430277"/>
    <w:rsid w:val="00430AAD"/>
    <w:rsid w:val="00440950"/>
    <w:rsid w:val="004425BE"/>
    <w:rsid w:val="00443057"/>
    <w:rsid w:val="0044443F"/>
    <w:rsid w:val="00444E85"/>
    <w:rsid w:val="00445FFE"/>
    <w:rsid w:val="00446024"/>
    <w:rsid w:val="004463DB"/>
    <w:rsid w:val="00446466"/>
    <w:rsid w:val="00450A77"/>
    <w:rsid w:val="00453CB5"/>
    <w:rsid w:val="00457009"/>
    <w:rsid w:val="0045740A"/>
    <w:rsid w:val="0046380B"/>
    <w:rsid w:val="0046773E"/>
    <w:rsid w:val="00470C20"/>
    <w:rsid w:val="00474946"/>
    <w:rsid w:val="00476A34"/>
    <w:rsid w:val="00480417"/>
    <w:rsid w:val="004822C6"/>
    <w:rsid w:val="0048257E"/>
    <w:rsid w:val="00482CA8"/>
    <w:rsid w:val="00485C1E"/>
    <w:rsid w:val="0049009B"/>
    <w:rsid w:val="00490171"/>
    <w:rsid w:val="004A368F"/>
    <w:rsid w:val="004A38C8"/>
    <w:rsid w:val="004A4CE1"/>
    <w:rsid w:val="004A763B"/>
    <w:rsid w:val="004C05BC"/>
    <w:rsid w:val="004D7676"/>
    <w:rsid w:val="004E2709"/>
    <w:rsid w:val="004E4C8B"/>
    <w:rsid w:val="004E5FCB"/>
    <w:rsid w:val="004F2BE0"/>
    <w:rsid w:val="004F43CF"/>
    <w:rsid w:val="00503259"/>
    <w:rsid w:val="00503DC8"/>
    <w:rsid w:val="00506AD3"/>
    <w:rsid w:val="00516D5B"/>
    <w:rsid w:val="00523CD1"/>
    <w:rsid w:val="0052537B"/>
    <w:rsid w:val="00526927"/>
    <w:rsid w:val="00530789"/>
    <w:rsid w:val="0053760D"/>
    <w:rsid w:val="005462B5"/>
    <w:rsid w:val="00546AE3"/>
    <w:rsid w:val="00552442"/>
    <w:rsid w:val="00553A8A"/>
    <w:rsid w:val="00560994"/>
    <w:rsid w:val="00560DC3"/>
    <w:rsid w:val="00561FDB"/>
    <w:rsid w:val="00567D9E"/>
    <w:rsid w:val="00573842"/>
    <w:rsid w:val="00574950"/>
    <w:rsid w:val="00576CB9"/>
    <w:rsid w:val="005801BC"/>
    <w:rsid w:val="00585C0A"/>
    <w:rsid w:val="005869C0"/>
    <w:rsid w:val="005944AD"/>
    <w:rsid w:val="00596BFE"/>
    <w:rsid w:val="0059716F"/>
    <w:rsid w:val="005A02C2"/>
    <w:rsid w:val="005A0978"/>
    <w:rsid w:val="005A1222"/>
    <w:rsid w:val="005B1DAE"/>
    <w:rsid w:val="005B1FE7"/>
    <w:rsid w:val="005B45F5"/>
    <w:rsid w:val="005C4903"/>
    <w:rsid w:val="005C4A52"/>
    <w:rsid w:val="005C4B3F"/>
    <w:rsid w:val="005C5FF3"/>
    <w:rsid w:val="005D11E2"/>
    <w:rsid w:val="005E019A"/>
    <w:rsid w:val="005E485B"/>
    <w:rsid w:val="005E4FAF"/>
    <w:rsid w:val="005F2FFE"/>
    <w:rsid w:val="005F603C"/>
    <w:rsid w:val="006102DD"/>
    <w:rsid w:val="006147F2"/>
    <w:rsid w:val="006215FC"/>
    <w:rsid w:val="00621BAE"/>
    <w:rsid w:val="00621F16"/>
    <w:rsid w:val="00630638"/>
    <w:rsid w:val="00631284"/>
    <w:rsid w:val="006327B5"/>
    <w:rsid w:val="006364AD"/>
    <w:rsid w:val="00641C9F"/>
    <w:rsid w:val="00643285"/>
    <w:rsid w:val="00646389"/>
    <w:rsid w:val="00650BBB"/>
    <w:rsid w:val="00651EF7"/>
    <w:rsid w:val="0065326A"/>
    <w:rsid w:val="006540FD"/>
    <w:rsid w:val="00655253"/>
    <w:rsid w:val="00665755"/>
    <w:rsid w:val="006661F6"/>
    <w:rsid w:val="00666AFC"/>
    <w:rsid w:val="00672ABC"/>
    <w:rsid w:val="00674BCE"/>
    <w:rsid w:val="006750AA"/>
    <w:rsid w:val="006758BB"/>
    <w:rsid w:val="00692611"/>
    <w:rsid w:val="00693731"/>
    <w:rsid w:val="006A0D15"/>
    <w:rsid w:val="006A1312"/>
    <w:rsid w:val="006A2CA7"/>
    <w:rsid w:val="006A657D"/>
    <w:rsid w:val="006A681E"/>
    <w:rsid w:val="006B5787"/>
    <w:rsid w:val="006C081D"/>
    <w:rsid w:val="006C2650"/>
    <w:rsid w:val="006C2AC1"/>
    <w:rsid w:val="006C39A8"/>
    <w:rsid w:val="006C3F69"/>
    <w:rsid w:val="006C4A36"/>
    <w:rsid w:val="006C519B"/>
    <w:rsid w:val="006E0F8E"/>
    <w:rsid w:val="006E2DD2"/>
    <w:rsid w:val="006E3D41"/>
    <w:rsid w:val="006E6451"/>
    <w:rsid w:val="006E6C13"/>
    <w:rsid w:val="006F205A"/>
    <w:rsid w:val="006F43DE"/>
    <w:rsid w:val="006F5A55"/>
    <w:rsid w:val="007060E9"/>
    <w:rsid w:val="0071004C"/>
    <w:rsid w:val="00711E50"/>
    <w:rsid w:val="00713DA8"/>
    <w:rsid w:val="00715256"/>
    <w:rsid w:val="00715736"/>
    <w:rsid w:val="00717A52"/>
    <w:rsid w:val="00717EE5"/>
    <w:rsid w:val="0072093C"/>
    <w:rsid w:val="007209FD"/>
    <w:rsid w:val="00726853"/>
    <w:rsid w:val="00730FAA"/>
    <w:rsid w:val="007318B8"/>
    <w:rsid w:val="00737ED1"/>
    <w:rsid w:val="007423D5"/>
    <w:rsid w:val="00744584"/>
    <w:rsid w:val="00745F3C"/>
    <w:rsid w:val="00750B90"/>
    <w:rsid w:val="00755EBC"/>
    <w:rsid w:val="00756D12"/>
    <w:rsid w:val="00760D18"/>
    <w:rsid w:val="0077351F"/>
    <w:rsid w:val="00774D89"/>
    <w:rsid w:val="00776140"/>
    <w:rsid w:val="007828DB"/>
    <w:rsid w:val="00792D40"/>
    <w:rsid w:val="007961C3"/>
    <w:rsid w:val="00796ABD"/>
    <w:rsid w:val="00796E2F"/>
    <w:rsid w:val="00796FE8"/>
    <w:rsid w:val="007A0AEA"/>
    <w:rsid w:val="007A1EF8"/>
    <w:rsid w:val="007A6D0F"/>
    <w:rsid w:val="007B041E"/>
    <w:rsid w:val="007B2482"/>
    <w:rsid w:val="007B4711"/>
    <w:rsid w:val="007C0755"/>
    <w:rsid w:val="007C19F9"/>
    <w:rsid w:val="007C4796"/>
    <w:rsid w:val="007D1B48"/>
    <w:rsid w:val="007D2AB2"/>
    <w:rsid w:val="007D3E4C"/>
    <w:rsid w:val="007D491D"/>
    <w:rsid w:val="007D6AA8"/>
    <w:rsid w:val="007D703A"/>
    <w:rsid w:val="007D7B7E"/>
    <w:rsid w:val="007E4955"/>
    <w:rsid w:val="007E63AC"/>
    <w:rsid w:val="007E6D8A"/>
    <w:rsid w:val="007E72FC"/>
    <w:rsid w:val="007F11DF"/>
    <w:rsid w:val="007F2364"/>
    <w:rsid w:val="007F2AF7"/>
    <w:rsid w:val="007F7BEE"/>
    <w:rsid w:val="00801012"/>
    <w:rsid w:val="00806FED"/>
    <w:rsid w:val="00815FB6"/>
    <w:rsid w:val="008200C0"/>
    <w:rsid w:val="00821C8B"/>
    <w:rsid w:val="008237C9"/>
    <w:rsid w:val="00825333"/>
    <w:rsid w:val="008256A8"/>
    <w:rsid w:val="008322D8"/>
    <w:rsid w:val="00840995"/>
    <w:rsid w:val="008448FE"/>
    <w:rsid w:val="00847F22"/>
    <w:rsid w:val="0085026F"/>
    <w:rsid w:val="00850884"/>
    <w:rsid w:val="00854494"/>
    <w:rsid w:val="008558FE"/>
    <w:rsid w:val="008563D8"/>
    <w:rsid w:val="008611AD"/>
    <w:rsid w:val="00866394"/>
    <w:rsid w:val="00866C64"/>
    <w:rsid w:val="00867888"/>
    <w:rsid w:val="00870640"/>
    <w:rsid w:val="00870FAC"/>
    <w:rsid w:val="00873D5A"/>
    <w:rsid w:val="00874A49"/>
    <w:rsid w:val="00881730"/>
    <w:rsid w:val="0088429F"/>
    <w:rsid w:val="008904B8"/>
    <w:rsid w:val="00894A6C"/>
    <w:rsid w:val="008A06B5"/>
    <w:rsid w:val="008A1107"/>
    <w:rsid w:val="008A5271"/>
    <w:rsid w:val="008B1473"/>
    <w:rsid w:val="008B4ECA"/>
    <w:rsid w:val="008B7049"/>
    <w:rsid w:val="008C1675"/>
    <w:rsid w:val="008C25FF"/>
    <w:rsid w:val="008C2AB9"/>
    <w:rsid w:val="008C6B8C"/>
    <w:rsid w:val="008D006F"/>
    <w:rsid w:val="008D5786"/>
    <w:rsid w:val="008D5849"/>
    <w:rsid w:val="008F0E2D"/>
    <w:rsid w:val="008F1396"/>
    <w:rsid w:val="008F1D51"/>
    <w:rsid w:val="009051BC"/>
    <w:rsid w:val="00906142"/>
    <w:rsid w:val="00907BC5"/>
    <w:rsid w:val="00917EE4"/>
    <w:rsid w:val="00921298"/>
    <w:rsid w:val="0092402C"/>
    <w:rsid w:val="0092602B"/>
    <w:rsid w:val="0093258C"/>
    <w:rsid w:val="00933AF5"/>
    <w:rsid w:val="009524BD"/>
    <w:rsid w:val="00962E9C"/>
    <w:rsid w:val="009634F3"/>
    <w:rsid w:val="00970077"/>
    <w:rsid w:val="0097221C"/>
    <w:rsid w:val="00980481"/>
    <w:rsid w:val="00982047"/>
    <w:rsid w:val="0098398C"/>
    <w:rsid w:val="00984AFD"/>
    <w:rsid w:val="009858EC"/>
    <w:rsid w:val="00986838"/>
    <w:rsid w:val="00986E76"/>
    <w:rsid w:val="00991DF2"/>
    <w:rsid w:val="00992404"/>
    <w:rsid w:val="00993619"/>
    <w:rsid w:val="009A5F2B"/>
    <w:rsid w:val="009B3E06"/>
    <w:rsid w:val="009B626A"/>
    <w:rsid w:val="009B722B"/>
    <w:rsid w:val="009C0DFC"/>
    <w:rsid w:val="009C7D99"/>
    <w:rsid w:val="009C7E85"/>
    <w:rsid w:val="009D2671"/>
    <w:rsid w:val="009D301E"/>
    <w:rsid w:val="009D5047"/>
    <w:rsid w:val="009D7D8A"/>
    <w:rsid w:val="009E057C"/>
    <w:rsid w:val="009E55DB"/>
    <w:rsid w:val="009E5E82"/>
    <w:rsid w:val="009F4040"/>
    <w:rsid w:val="009F73DA"/>
    <w:rsid w:val="009F792D"/>
    <w:rsid w:val="00A00879"/>
    <w:rsid w:val="00A02C43"/>
    <w:rsid w:val="00A03814"/>
    <w:rsid w:val="00A11E02"/>
    <w:rsid w:val="00A147B3"/>
    <w:rsid w:val="00A20221"/>
    <w:rsid w:val="00A22ABE"/>
    <w:rsid w:val="00A3459B"/>
    <w:rsid w:val="00A35E59"/>
    <w:rsid w:val="00A365DB"/>
    <w:rsid w:val="00A4052F"/>
    <w:rsid w:val="00A406D9"/>
    <w:rsid w:val="00A44ED2"/>
    <w:rsid w:val="00A45DF1"/>
    <w:rsid w:val="00A46B7C"/>
    <w:rsid w:val="00A50A32"/>
    <w:rsid w:val="00A52E75"/>
    <w:rsid w:val="00A538BD"/>
    <w:rsid w:val="00A56FBF"/>
    <w:rsid w:val="00A57E54"/>
    <w:rsid w:val="00A61EF3"/>
    <w:rsid w:val="00A632EB"/>
    <w:rsid w:val="00A6381D"/>
    <w:rsid w:val="00A71AA7"/>
    <w:rsid w:val="00A7249A"/>
    <w:rsid w:val="00A7622E"/>
    <w:rsid w:val="00A76333"/>
    <w:rsid w:val="00A77C6E"/>
    <w:rsid w:val="00A81806"/>
    <w:rsid w:val="00A846C2"/>
    <w:rsid w:val="00A862D8"/>
    <w:rsid w:val="00A86C82"/>
    <w:rsid w:val="00A90CD5"/>
    <w:rsid w:val="00A95018"/>
    <w:rsid w:val="00A97FA0"/>
    <w:rsid w:val="00AA080C"/>
    <w:rsid w:val="00AA4979"/>
    <w:rsid w:val="00AA62CC"/>
    <w:rsid w:val="00AA6BB0"/>
    <w:rsid w:val="00AA6FE6"/>
    <w:rsid w:val="00AA7E44"/>
    <w:rsid w:val="00AB055F"/>
    <w:rsid w:val="00AB15C0"/>
    <w:rsid w:val="00AB2FE4"/>
    <w:rsid w:val="00AB7658"/>
    <w:rsid w:val="00AB7689"/>
    <w:rsid w:val="00AC64DB"/>
    <w:rsid w:val="00AC6B15"/>
    <w:rsid w:val="00AC6D3A"/>
    <w:rsid w:val="00AD18E1"/>
    <w:rsid w:val="00AD2561"/>
    <w:rsid w:val="00AD4637"/>
    <w:rsid w:val="00AD6426"/>
    <w:rsid w:val="00B0001A"/>
    <w:rsid w:val="00B068DC"/>
    <w:rsid w:val="00B07187"/>
    <w:rsid w:val="00B10300"/>
    <w:rsid w:val="00B142B0"/>
    <w:rsid w:val="00B213D7"/>
    <w:rsid w:val="00B2378C"/>
    <w:rsid w:val="00B3353B"/>
    <w:rsid w:val="00B356EB"/>
    <w:rsid w:val="00B37C45"/>
    <w:rsid w:val="00B422A9"/>
    <w:rsid w:val="00B426F2"/>
    <w:rsid w:val="00B44765"/>
    <w:rsid w:val="00B4745D"/>
    <w:rsid w:val="00B47897"/>
    <w:rsid w:val="00B5727E"/>
    <w:rsid w:val="00B651BA"/>
    <w:rsid w:val="00B86310"/>
    <w:rsid w:val="00B86BDE"/>
    <w:rsid w:val="00BA0C22"/>
    <w:rsid w:val="00BA4377"/>
    <w:rsid w:val="00BB0DBD"/>
    <w:rsid w:val="00BB160B"/>
    <w:rsid w:val="00BB2ADB"/>
    <w:rsid w:val="00BB4742"/>
    <w:rsid w:val="00BB72EE"/>
    <w:rsid w:val="00BB7F33"/>
    <w:rsid w:val="00BB7F8E"/>
    <w:rsid w:val="00BC182D"/>
    <w:rsid w:val="00BC4444"/>
    <w:rsid w:val="00BC5509"/>
    <w:rsid w:val="00BC7703"/>
    <w:rsid w:val="00BD2DCA"/>
    <w:rsid w:val="00BD379C"/>
    <w:rsid w:val="00BE13B2"/>
    <w:rsid w:val="00BE5BDE"/>
    <w:rsid w:val="00BF167D"/>
    <w:rsid w:val="00BF57B4"/>
    <w:rsid w:val="00C0058C"/>
    <w:rsid w:val="00C00A1C"/>
    <w:rsid w:val="00C00F2B"/>
    <w:rsid w:val="00C05400"/>
    <w:rsid w:val="00C06EE1"/>
    <w:rsid w:val="00C07A9C"/>
    <w:rsid w:val="00C112EF"/>
    <w:rsid w:val="00C14821"/>
    <w:rsid w:val="00C209AA"/>
    <w:rsid w:val="00C324AF"/>
    <w:rsid w:val="00C34F3D"/>
    <w:rsid w:val="00C35078"/>
    <w:rsid w:val="00C36446"/>
    <w:rsid w:val="00C402C6"/>
    <w:rsid w:val="00C438AC"/>
    <w:rsid w:val="00C542DB"/>
    <w:rsid w:val="00C54722"/>
    <w:rsid w:val="00C57804"/>
    <w:rsid w:val="00C57E81"/>
    <w:rsid w:val="00C67CBD"/>
    <w:rsid w:val="00C67F1C"/>
    <w:rsid w:val="00C70656"/>
    <w:rsid w:val="00C70F98"/>
    <w:rsid w:val="00C72E9F"/>
    <w:rsid w:val="00C76893"/>
    <w:rsid w:val="00C80D9B"/>
    <w:rsid w:val="00C83F10"/>
    <w:rsid w:val="00C87C57"/>
    <w:rsid w:val="00C90BF2"/>
    <w:rsid w:val="00C95505"/>
    <w:rsid w:val="00C96524"/>
    <w:rsid w:val="00CA22C7"/>
    <w:rsid w:val="00CA2D68"/>
    <w:rsid w:val="00CA6C79"/>
    <w:rsid w:val="00CB2410"/>
    <w:rsid w:val="00CC5073"/>
    <w:rsid w:val="00CC7E74"/>
    <w:rsid w:val="00CD4934"/>
    <w:rsid w:val="00CD6352"/>
    <w:rsid w:val="00CD63A7"/>
    <w:rsid w:val="00CE0C78"/>
    <w:rsid w:val="00CE0DEC"/>
    <w:rsid w:val="00CE3EA7"/>
    <w:rsid w:val="00CF049B"/>
    <w:rsid w:val="00CF7971"/>
    <w:rsid w:val="00D01C65"/>
    <w:rsid w:val="00D02A30"/>
    <w:rsid w:val="00D05685"/>
    <w:rsid w:val="00D07683"/>
    <w:rsid w:val="00D1210A"/>
    <w:rsid w:val="00D127E5"/>
    <w:rsid w:val="00D13261"/>
    <w:rsid w:val="00D1375B"/>
    <w:rsid w:val="00D15740"/>
    <w:rsid w:val="00D1709B"/>
    <w:rsid w:val="00D22E6C"/>
    <w:rsid w:val="00D258F2"/>
    <w:rsid w:val="00D313C5"/>
    <w:rsid w:val="00D3374A"/>
    <w:rsid w:val="00D36BE9"/>
    <w:rsid w:val="00D4210F"/>
    <w:rsid w:val="00D47BE9"/>
    <w:rsid w:val="00D503C5"/>
    <w:rsid w:val="00D519CF"/>
    <w:rsid w:val="00D51E36"/>
    <w:rsid w:val="00D529FC"/>
    <w:rsid w:val="00D5730E"/>
    <w:rsid w:val="00D614F8"/>
    <w:rsid w:val="00D65A53"/>
    <w:rsid w:val="00D710D3"/>
    <w:rsid w:val="00D74A84"/>
    <w:rsid w:val="00D82092"/>
    <w:rsid w:val="00D835D9"/>
    <w:rsid w:val="00D87A4C"/>
    <w:rsid w:val="00D93C15"/>
    <w:rsid w:val="00D94363"/>
    <w:rsid w:val="00D95797"/>
    <w:rsid w:val="00DA3305"/>
    <w:rsid w:val="00DA499C"/>
    <w:rsid w:val="00DA6096"/>
    <w:rsid w:val="00DB0AE8"/>
    <w:rsid w:val="00DB10BD"/>
    <w:rsid w:val="00DB1718"/>
    <w:rsid w:val="00DB3C27"/>
    <w:rsid w:val="00DC0087"/>
    <w:rsid w:val="00DC23C6"/>
    <w:rsid w:val="00DD2441"/>
    <w:rsid w:val="00DE14FC"/>
    <w:rsid w:val="00DE2495"/>
    <w:rsid w:val="00DE313E"/>
    <w:rsid w:val="00DF4682"/>
    <w:rsid w:val="00DF733C"/>
    <w:rsid w:val="00E0074C"/>
    <w:rsid w:val="00E010C1"/>
    <w:rsid w:val="00E025EB"/>
    <w:rsid w:val="00E035B2"/>
    <w:rsid w:val="00E043D1"/>
    <w:rsid w:val="00E0730D"/>
    <w:rsid w:val="00E07F19"/>
    <w:rsid w:val="00E10AC1"/>
    <w:rsid w:val="00E132F6"/>
    <w:rsid w:val="00E224DD"/>
    <w:rsid w:val="00E26BB4"/>
    <w:rsid w:val="00E30464"/>
    <w:rsid w:val="00E31212"/>
    <w:rsid w:val="00E32C04"/>
    <w:rsid w:val="00E35FD8"/>
    <w:rsid w:val="00E415C6"/>
    <w:rsid w:val="00E43A55"/>
    <w:rsid w:val="00E46728"/>
    <w:rsid w:val="00E57C38"/>
    <w:rsid w:val="00E642AA"/>
    <w:rsid w:val="00E66BBD"/>
    <w:rsid w:val="00E7303F"/>
    <w:rsid w:val="00E73832"/>
    <w:rsid w:val="00E73D9F"/>
    <w:rsid w:val="00E803AC"/>
    <w:rsid w:val="00E8130A"/>
    <w:rsid w:val="00E844EC"/>
    <w:rsid w:val="00E86771"/>
    <w:rsid w:val="00E876B8"/>
    <w:rsid w:val="00E90DE7"/>
    <w:rsid w:val="00EA0FB6"/>
    <w:rsid w:val="00EA14FD"/>
    <w:rsid w:val="00EA28CC"/>
    <w:rsid w:val="00EA37BE"/>
    <w:rsid w:val="00EB25D8"/>
    <w:rsid w:val="00EB2913"/>
    <w:rsid w:val="00EB331D"/>
    <w:rsid w:val="00EB4C95"/>
    <w:rsid w:val="00EC02A4"/>
    <w:rsid w:val="00EC2CEA"/>
    <w:rsid w:val="00EC4690"/>
    <w:rsid w:val="00ED13EF"/>
    <w:rsid w:val="00ED1A3A"/>
    <w:rsid w:val="00ED67E9"/>
    <w:rsid w:val="00EE1115"/>
    <w:rsid w:val="00EE1B45"/>
    <w:rsid w:val="00EE3E7C"/>
    <w:rsid w:val="00EE5EBD"/>
    <w:rsid w:val="00EF29E4"/>
    <w:rsid w:val="00EF5A08"/>
    <w:rsid w:val="00F01365"/>
    <w:rsid w:val="00F042C8"/>
    <w:rsid w:val="00F21778"/>
    <w:rsid w:val="00F2696A"/>
    <w:rsid w:val="00F27BDF"/>
    <w:rsid w:val="00F34446"/>
    <w:rsid w:val="00F3547F"/>
    <w:rsid w:val="00F44026"/>
    <w:rsid w:val="00F46A19"/>
    <w:rsid w:val="00F5020E"/>
    <w:rsid w:val="00F54EEF"/>
    <w:rsid w:val="00F5718D"/>
    <w:rsid w:val="00F66F63"/>
    <w:rsid w:val="00F673CB"/>
    <w:rsid w:val="00F70231"/>
    <w:rsid w:val="00F70721"/>
    <w:rsid w:val="00F71E25"/>
    <w:rsid w:val="00F80E91"/>
    <w:rsid w:val="00F810EC"/>
    <w:rsid w:val="00F819D0"/>
    <w:rsid w:val="00F85E85"/>
    <w:rsid w:val="00F91125"/>
    <w:rsid w:val="00F91F27"/>
    <w:rsid w:val="00F931AF"/>
    <w:rsid w:val="00F93B5E"/>
    <w:rsid w:val="00F96703"/>
    <w:rsid w:val="00FB14F2"/>
    <w:rsid w:val="00FB2C49"/>
    <w:rsid w:val="00FC12FD"/>
    <w:rsid w:val="00FC5C59"/>
    <w:rsid w:val="00FD15B0"/>
    <w:rsid w:val="00FD4C57"/>
    <w:rsid w:val="00FD4DF7"/>
    <w:rsid w:val="00FD664F"/>
    <w:rsid w:val="00FE2C38"/>
    <w:rsid w:val="00FE3B5E"/>
    <w:rsid w:val="00FE5989"/>
    <w:rsid w:val="00FE6920"/>
    <w:rsid w:val="00FF01DE"/>
    <w:rsid w:val="00FF4782"/>
    <w:rsid w:val="00FF7E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5:chartTrackingRefBased/>
  <w15:docId w15:val="{39535FED-3EBF-439B-826E-67C60890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semiHidden="1" w:unhideWhenUsed="1" w:qFormat="1"/>
    <w:lsdException w:name="footnote reference" w:uiPriority="99"/>
    <w:lsdException w:name="page number" w:locked="1"/>
    <w:lsdException w:name="endnote reference" w:uiPriority="99"/>
    <w:lsdException w:name="endnote text" w:uiPriority="99"/>
    <w:lsdException w:name="List Bullet" w:uiPriority="99"/>
    <w:lsdException w:name="Title" w:locked="1" w:qFormat="1"/>
    <w:lsdException w:name="Default Paragraph Font" w:locked="1"/>
    <w:lsdException w:name="Body Text" w:uiPriority="99"/>
    <w:lsdException w:name="Subtitle" w:locked="1" w:qFormat="1"/>
    <w:lsdException w:name="Hyperlink" w:uiPriority="99"/>
    <w:lsdException w:name="Strong" w:locked="1" w:uiPriority="22" w:qFormat="1"/>
    <w:lsdException w:name="Emphasis" w:locked="1"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F33"/>
    <w:rPr>
      <w:rFonts w:ascii="Times New Roman" w:hAnsi="Times New Roman" w:cs="Times New Roman"/>
      <w:sz w:val="24"/>
      <w:szCs w:val="24"/>
    </w:rPr>
  </w:style>
  <w:style w:type="paragraph" w:styleId="Heading1">
    <w:name w:val="heading 1"/>
    <w:basedOn w:val="Normal"/>
    <w:next w:val="Normal"/>
    <w:link w:val="Heading1Char"/>
    <w:uiPriority w:val="9"/>
    <w:qFormat/>
    <w:locked/>
    <w:rsid w:val="00BE13B2"/>
    <w:pPr>
      <w:keepNext/>
      <w:keepLines/>
      <w:spacing w:before="240" w:line="259" w:lineRule="auto"/>
      <w:outlineLvl w:val="0"/>
    </w:pPr>
    <w:rPr>
      <w:rFonts w:ascii="Calibri Light" w:eastAsia="Times New Roman" w:hAnsi="Calibri Light"/>
      <w:color w:val="2E74B5"/>
      <w:sz w:val="32"/>
      <w:szCs w:val="32"/>
    </w:rPr>
  </w:style>
  <w:style w:type="paragraph" w:styleId="Heading2">
    <w:name w:val="heading 2"/>
    <w:basedOn w:val="Normal"/>
    <w:next w:val="Normal"/>
    <w:link w:val="Heading2Char"/>
    <w:semiHidden/>
    <w:unhideWhenUsed/>
    <w:qFormat/>
    <w:locked/>
    <w:rsid w:val="00444E85"/>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locked/>
    <w:rsid w:val="003354B1"/>
    <w:pPr>
      <w:spacing w:before="100" w:beforeAutospacing="1" w:after="100" w:afterAutospacing="1"/>
      <w:outlineLvl w:val="2"/>
    </w:pPr>
    <w:rPr>
      <w:rFonts w:eastAsia="Times New Roman"/>
      <w:b/>
      <w:bCs/>
      <w:sz w:val="27"/>
      <w:szCs w:val="27"/>
    </w:rPr>
  </w:style>
  <w:style w:type="paragraph" w:styleId="Heading6">
    <w:name w:val="heading 6"/>
    <w:basedOn w:val="Normal"/>
    <w:next w:val="Normal"/>
    <w:link w:val="Heading6Char"/>
    <w:semiHidden/>
    <w:unhideWhenUsed/>
    <w:qFormat/>
    <w:locked/>
    <w:rsid w:val="008D578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83381"/>
    <w:pPr>
      <w:tabs>
        <w:tab w:val="center" w:pos="4320"/>
        <w:tab w:val="right" w:pos="8640"/>
      </w:tabs>
    </w:pPr>
  </w:style>
  <w:style w:type="character" w:customStyle="1" w:styleId="FooterChar">
    <w:name w:val="Footer Char"/>
    <w:link w:val="Footer"/>
    <w:uiPriority w:val="99"/>
    <w:locked/>
    <w:rsid w:val="00083381"/>
    <w:rPr>
      <w:rFonts w:ascii="Times New Roman" w:hAnsi="Times New Roman" w:cs="Times New Roman"/>
      <w:sz w:val="24"/>
      <w:szCs w:val="24"/>
    </w:rPr>
  </w:style>
  <w:style w:type="character" w:styleId="PageNumber">
    <w:name w:val="page number"/>
    <w:rsid w:val="00083381"/>
    <w:rPr>
      <w:rFonts w:cs="Times New Roman"/>
    </w:rPr>
  </w:style>
  <w:style w:type="paragraph" w:styleId="ListParagraph">
    <w:name w:val="List Paragraph"/>
    <w:aliases w:val="Body of text"/>
    <w:basedOn w:val="Normal"/>
    <w:link w:val="ListParagraphChar"/>
    <w:uiPriority w:val="34"/>
    <w:qFormat/>
    <w:rsid w:val="002B08A8"/>
    <w:pPr>
      <w:ind w:left="720"/>
    </w:pPr>
  </w:style>
  <w:style w:type="paragraph" w:styleId="Header">
    <w:name w:val="header"/>
    <w:basedOn w:val="Normal"/>
    <w:link w:val="HeaderChar"/>
    <w:uiPriority w:val="99"/>
    <w:rsid w:val="002B08A8"/>
    <w:pPr>
      <w:tabs>
        <w:tab w:val="center" w:pos="4680"/>
        <w:tab w:val="right" w:pos="9360"/>
      </w:tabs>
    </w:pPr>
  </w:style>
  <w:style w:type="character" w:customStyle="1" w:styleId="HeaderChar">
    <w:name w:val="Header Char"/>
    <w:link w:val="Header"/>
    <w:uiPriority w:val="99"/>
    <w:locked/>
    <w:rsid w:val="002B08A8"/>
    <w:rPr>
      <w:rFonts w:ascii="Times New Roman" w:hAnsi="Times New Roman" w:cs="Times New Roman"/>
      <w:sz w:val="24"/>
      <w:szCs w:val="24"/>
    </w:rPr>
  </w:style>
  <w:style w:type="paragraph" w:styleId="BalloonText">
    <w:name w:val="Balloon Text"/>
    <w:basedOn w:val="Normal"/>
    <w:link w:val="BalloonTextChar"/>
    <w:semiHidden/>
    <w:rsid w:val="00665755"/>
    <w:rPr>
      <w:rFonts w:ascii="Tahoma" w:hAnsi="Tahoma" w:cs="Tahoma"/>
      <w:sz w:val="16"/>
      <w:szCs w:val="16"/>
    </w:rPr>
  </w:style>
  <w:style w:type="character" w:customStyle="1" w:styleId="BalloonTextChar">
    <w:name w:val="Balloon Text Char"/>
    <w:link w:val="BalloonText"/>
    <w:semiHidden/>
    <w:locked/>
    <w:rsid w:val="00665755"/>
    <w:rPr>
      <w:rFonts w:ascii="Tahoma" w:hAnsi="Tahoma" w:cs="Tahoma"/>
      <w:sz w:val="16"/>
      <w:szCs w:val="16"/>
    </w:rPr>
  </w:style>
  <w:style w:type="character" w:styleId="Hyperlink">
    <w:name w:val="Hyperlink"/>
    <w:uiPriority w:val="99"/>
    <w:rsid w:val="00711E50"/>
    <w:rPr>
      <w:rFonts w:cs="Times New Roman"/>
      <w:color w:val="0000FF"/>
      <w:u w:val="single"/>
    </w:rPr>
  </w:style>
  <w:style w:type="paragraph" w:styleId="NormalWeb">
    <w:name w:val="Normal (Web)"/>
    <w:basedOn w:val="Normal"/>
    <w:link w:val="NormalWebChar"/>
    <w:uiPriority w:val="99"/>
    <w:rsid w:val="0004694C"/>
    <w:pPr>
      <w:spacing w:before="100" w:beforeAutospacing="1" w:after="100" w:afterAutospacing="1"/>
    </w:pPr>
    <w:rPr>
      <w:rFonts w:eastAsia="Times New Roman"/>
    </w:rPr>
  </w:style>
  <w:style w:type="character" w:styleId="Strong">
    <w:name w:val="Strong"/>
    <w:uiPriority w:val="22"/>
    <w:qFormat/>
    <w:locked/>
    <w:rsid w:val="0004694C"/>
    <w:rPr>
      <w:rFonts w:cs="Times New Roman"/>
      <w:b/>
      <w:bCs/>
    </w:rPr>
  </w:style>
  <w:style w:type="character" w:styleId="Emphasis">
    <w:name w:val="Emphasis"/>
    <w:qFormat/>
    <w:locked/>
    <w:rsid w:val="00A71AA7"/>
    <w:rPr>
      <w:i/>
      <w:iCs/>
    </w:rPr>
  </w:style>
  <w:style w:type="paragraph" w:styleId="EndnoteText">
    <w:name w:val="endnote text"/>
    <w:basedOn w:val="Normal"/>
    <w:link w:val="EndnoteTextChar"/>
    <w:uiPriority w:val="99"/>
    <w:semiHidden/>
    <w:rsid w:val="00693731"/>
    <w:rPr>
      <w:rFonts w:eastAsia="Times New Roman"/>
      <w:sz w:val="20"/>
      <w:szCs w:val="20"/>
    </w:rPr>
  </w:style>
  <w:style w:type="character" w:styleId="EndnoteReference">
    <w:name w:val="endnote reference"/>
    <w:uiPriority w:val="99"/>
    <w:semiHidden/>
    <w:rsid w:val="00693731"/>
    <w:rPr>
      <w:vertAlign w:val="superscript"/>
    </w:rPr>
  </w:style>
  <w:style w:type="paragraph" w:customStyle="1" w:styleId="Style7">
    <w:name w:val="Style 7"/>
    <w:basedOn w:val="Normal"/>
    <w:rsid w:val="0035001D"/>
    <w:pPr>
      <w:widowControl w:val="0"/>
      <w:autoSpaceDE w:val="0"/>
      <w:autoSpaceDN w:val="0"/>
      <w:spacing w:after="612" w:line="360" w:lineRule="auto"/>
      <w:ind w:left="216" w:right="360" w:firstLine="576"/>
      <w:jc w:val="both"/>
    </w:pPr>
    <w:rPr>
      <w:rFonts w:eastAsia="Times New Roman"/>
    </w:rPr>
  </w:style>
  <w:style w:type="character" w:customStyle="1" w:styleId="hps">
    <w:name w:val="hps"/>
    <w:rsid w:val="0002619E"/>
    <w:rPr>
      <w:rFonts w:cs="Times New Roman"/>
    </w:rPr>
  </w:style>
  <w:style w:type="paragraph" w:customStyle="1" w:styleId="E-JOURNALBody">
    <w:name w:val="E-JOURNAL_Body"/>
    <w:basedOn w:val="Normal"/>
    <w:qFormat/>
    <w:rsid w:val="005B1FE7"/>
    <w:pPr>
      <w:ind w:firstLine="567"/>
      <w:jc w:val="both"/>
    </w:pPr>
    <w:rPr>
      <w:rFonts w:eastAsia="Times New Roman"/>
      <w:sz w:val="22"/>
      <w:lang w:val="id-ID"/>
    </w:rPr>
  </w:style>
  <w:style w:type="paragraph" w:styleId="FootnoteText">
    <w:name w:val="footnote text"/>
    <w:basedOn w:val="Normal"/>
    <w:link w:val="FootnoteTextChar"/>
    <w:uiPriority w:val="99"/>
    <w:rsid w:val="009524BD"/>
    <w:rPr>
      <w:rFonts w:eastAsia="Times New Roman"/>
      <w:sz w:val="20"/>
      <w:szCs w:val="20"/>
    </w:rPr>
  </w:style>
  <w:style w:type="character" w:customStyle="1" w:styleId="FootnoteTextChar">
    <w:name w:val="Footnote Text Char"/>
    <w:link w:val="FootnoteText"/>
    <w:uiPriority w:val="99"/>
    <w:rsid w:val="009524BD"/>
    <w:rPr>
      <w:rFonts w:ascii="Times New Roman" w:eastAsia="Times New Roman" w:hAnsi="Times New Roman" w:cs="Times New Roman"/>
    </w:rPr>
  </w:style>
  <w:style w:type="character" w:styleId="FootnoteReference">
    <w:name w:val="footnote reference"/>
    <w:uiPriority w:val="99"/>
    <w:rsid w:val="009524BD"/>
    <w:rPr>
      <w:rFonts w:cs="Times New Roman"/>
      <w:vertAlign w:val="superscript"/>
    </w:rPr>
  </w:style>
  <w:style w:type="table" w:styleId="TableGrid">
    <w:name w:val="Table Grid"/>
    <w:basedOn w:val="TableNormal"/>
    <w:uiPriority w:val="59"/>
    <w:locked/>
    <w:rsid w:val="009524B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link w:val="EndnoteText"/>
    <w:uiPriority w:val="99"/>
    <w:semiHidden/>
    <w:rsid w:val="009524BD"/>
    <w:rPr>
      <w:rFonts w:ascii="Times New Roman" w:eastAsia="Times New Roman" w:hAnsi="Times New Roman" w:cs="Times New Roman"/>
    </w:rPr>
  </w:style>
  <w:style w:type="paragraph" w:styleId="NoSpacing">
    <w:name w:val="No Spacing"/>
    <w:link w:val="NoSpacingChar"/>
    <w:uiPriority w:val="1"/>
    <w:qFormat/>
    <w:rsid w:val="003B1CF0"/>
    <w:rPr>
      <w:rFonts w:cs="Times New Roman"/>
      <w:sz w:val="22"/>
      <w:szCs w:val="22"/>
    </w:rPr>
  </w:style>
  <w:style w:type="character" w:customStyle="1" w:styleId="mw-headline">
    <w:name w:val="mw-headline"/>
    <w:basedOn w:val="DefaultParagraphFont"/>
    <w:rsid w:val="00E66BBD"/>
  </w:style>
  <w:style w:type="character" w:customStyle="1" w:styleId="shorttext">
    <w:name w:val="short_text"/>
    <w:basedOn w:val="DefaultParagraphFont"/>
    <w:rsid w:val="00D1375B"/>
  </w:style>
  <w:style w:type="paragraph" w:styleId="BodyText">
    <w:name w:val="Body Text"/>
    <w:basedOn w:val="Normal"/>
    <w:link w:val="BodyTextChar"/>
    <w:uiPriority w:val="99"/>
    <w:rsid w:val="00FD4DF7"/>
    <w:pPr>
      <w:spacing w:line="480" w:lineRule="auto"/>
      <w:jc w:val="both"/>
    </w:pPr>
    <w:rPr>
      <w:rFonts w:eastAsia="Times New Roman"/>
      <w:lang w:val="id-ID"/>
    </w:rPr>
  </w:style>
  <w:style w:type="character" w:customStyle="1" w:styleId="BodyTextChar">
    <w:name w:val="Body Text Char"/>
    <w:link w:val="BodyText"/>
    <w:uiPriority w:val="99"/>
    <w:rsid w:val="00FD4DF7"/>
    <w:rPr>
      <w:rFonts w:ascii="Times New Roman" w:eastAsia="Times New Roman" w:hAnsi="Times New Roman" w:cs="Times New Roman"/>
      <w:sz w:val="24"/>
      <w:szCs w:val="24"/>
      <w:lang w:val="id-ID"/>
    </w:rPr>
  </w:style>
  <w:style w:type="paragraph" w:customStyle="1" w:styleId="Default">
    <w:name w:val="Default"/>
    <w:rsid w:val="00FD4DF7"/>
    <w:pPr>
      <w:autoSpaceDE w:val="0"/>
      <w:autoSpaceDN w:val="0"/>
      <w:adjustRightInd w:val="0"/>
    </w:pPr>
    <w:rPr>
      <w:color w:val="000000"/>
      <w:sz w:val="24"/>
      <w:szCs w:val="24"/>
    </w:rPr>
  </w:style>
  <w:style w:type="character" w:customStyle="1" w:styleId="NormalWebChar">
    <w:name w:val="Normal (Web) Char"/>
    <w:link w:val="NormalWeb"/>
    <w:uiPriority w:val="99"/>
    <w:locked/>
    <w:rsid w:val="00FD4DF7"/>
    <w:rPr>
      <w:rFonts w:ascii="Times New Roman" w:eastAsia="Times New Roman" w:hAnsi="Times New Roman" w:cs="Times New Roman"/>
      <w:sz w:val="24"/>
      <w:szCs w:val="24"/>
    </w:rPr>
  </w:style>
  <w:style w:type="paragraph" w:styleId="BodyText2">
    <w:name w:val="Body Text 2"/>
    <w:basedOn w:val="Normal"/>
    <w:link w:val="BodyText2Char"/>
    <w:rsid w:val="003354B1"/>
    <w:pPr>
      <w:spacing w:after="120" w:line="480" w:lineRule="auto"/>
    </w:pPr>
  </w:style>
  <w:style w:type="character" w:customStyle="1" w:styleId="BodyText2Char">
    <w:name w:val="Body Text 2 Char"/>
    <w:link w:val="BodyText2"/>
    <w:rsid w:val="003354B1"/>
    <w:rPr>
      <w:rFonts w:ascii="Times New Roman" w:hAnsi="Times New Roman" w:cs="Times New Roman"/>
      <w:sz w:val="24"/>
      <w:szCs w:val="24"/>
    </w:rPr>
  </w:style>
  <w:style w:type="character" w:customStyle="1" w:styleId="Heading3Char">
    <w:name w:val="Heading 3 Char"/>
    <w:link w:val="Heading3"/>
    <w:uiPriority w:val="9"/>
    <w:rsid w:val="003354B1"/>
    <w:rPr>
      <w:rFonts w:ascii="Times New Roman" w:eastAsia="Times New Roman" w:hAnsi="Times New Roman" w:cs="Times New Roman"/>
      <w:b/>
      <w:bCs/>
      <w:sz w:val="27"/>
      <w:szCs w:val="27"/>
    </w:rPr>
  </w:style>
  <w:style w:type="character" w:customStyle="1" w:styleId="CharAttribute0">
    <w:name w:val="CharAttribute0"/>
    <w:rsid w:val="003354B1"/>
    <w:rPr>
      <w:rFonts w:ascii="Times New Roman" w:eastAsia="Times New Roman"/>
    </w:rPr>
  </w:style>
  <w:style w:type="paragraph" w:customStyle="1" w:styleId="ParaAttribute0">
    <w:name w:val="ParaAttribute0"/>
    <w:rsid w:val="003354B1"/>
    <w:pPr>
      <w:widowControl w:val="0"/>
      <w:wordWrap w:val="0"/>
    </w:pPr>
    <w:rPr>
      <w:rFonts w:ascii="Times New Roman" w:eastAsia="Batang" w:hAnsi="Times New Roman" w:cs="Times New Roman"/>
    </w:rPr>
  </w:style>
  <w:style w:type="character" w:styleId="SubtleEmphasis">
    <w:name w:val="Subtle Emphasis"/>
    <w:uiPriority w:val="19"/>
    <w:qFormat/>
    <w:rsid w:val="003354B1"/>
    <w:rPr>
      <w:i/>
      <w:iCs/>
      <w:color w:val="808080"/>
    </w:rPr>
  </w:style>
  <w:style w:type="paragraph" w:customStyle="1" w:styleId="paper-title">
    <w:name w:val="paper-title"/>
    <w:basedOn w:val="Normal"/>
    <w:rsid w:val="003354B1"/>
    <w:pPr>
      <w:spacing w:before="100" w:beforeAutospacing="1" w:after="100" w:afterAutospacing="1"/>
    </w:pPr>
    <w:rPr>
      <w:rFonts w:eastAsia="Times New Roman"/>
    </w:rPr>
  </w:style>
  <w:style w:type="character" w:customStyle="1" w:styleId="a">
    <w:name w:val="a"/>
    <w:basedOn w:val="DefaultParagraphFont"/>
    <w:rsid w:val="003354B1"/>
  </w:style>
  <w:style w:type="character" w:customStyle="1" w:styleId="A8">
    <w:name w:val="A8"/>
    <w:uiPriority w:val="99"/>
    <w:rsid w:val="003354B1"/>
    <w:rPr>
      <w:rFonts w:cs="Sabon LT Std"/>
      <w:color w:val="000000"/>
      <w:sz w:val="22"/>
      <w:szCs w:val="22"/>
    </w:rPr>
  </w:style>
  <w:style w:type="paragraph" w:customStyle="1" w:styleId="Style1">
    <w:name w:val="Style1"/>
    <w:basedOn w:val="Normal"/>
    <w:rsid w:val="003354B1"/>
    <w:rPr>
      <w:rFonts w:eastAsia="Times New Roman"/>
    </w:rPr>
  </w:style>
  <w:style w:type="character" w:customStyle="1" w:styleId="Subtitle1">
    <w:name w:val="Subtitle1"/>
    <w:basedOn w:val="DefaultParagraphFont"/>
    <w:rsid w:val="003354B1"/>
  </w:style>
  <w:style w:type="paragraph" w:styleId="HTMLPreformatted">
    <w:name w:val="HTML Preformatted"/>
    <w:basedOn w:val="Normal"/>
    <w:link w:val="HTMLPreformattedChar"/>
    <w:uiPriority w:val="99"/>
    <w:unhideWhenUsed/>
    <w:rsid w:val="002A4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A42EE"/>
    <w:rPr>
      <w:rFonts w:ascii="Courier New" w:eastAsia="Times New Roman" w:hAnsi="Courier New" w:cs="Courier New"/>
    </w:rPr>
  </w:style>
  <w:style w:type="character" w:customStyle="1" w:styleId="ListParagraphChar">
    <w:name w:val="List Paragraph Char"/>
    <w:aliases w:val="Body of text Char"/>
    <w:link w:val="ListParagraph"/>
    <w:uiPriority w:val="34"/>
    <w:locked/>
    <w:rsid w:val="00143A1A"/>
    <w:rPr>
      <w:rFonts w:ascii="Times New Roman" w:hAnsi="Times New Roman" w:cs="Times New Roman"/>
      <w:sz w:val="24"/>
      <w:szCs w:val="24"/>
      <w:lang w:val="en-US" w:eastAsia="en-US"/>
    </w:rPr>
  </w:style>
  <w:style w:type="character" w:customStyle="1" w:styleId="skimlinks-unlinked">
    <w:name w:val="skimlinks-unlinked"/>
    <w:basedOn w:val="DefaultParagraphFont"/>
    <w:rsid w:val="00143A1A"/>
  </w:style>
  <w:style w:type="paragraph" w:customStyle="1" w:styleId="Style10">
    <w:name w:val="Style 1"/>
    <w:rsid w:val="008D5786"/>
    <w:pPr>
      <w:widowControl w:val="0"/>
      <w:autoSpaceDE w:val="0"/>
      <w:autoSpaceDN w:val="0"/>
      <w:adjustRightInd w:val="0"/>
    </w:pPr>
    <w:rPr>
      <w:rFonts w:ascii="Times New Roman" w:eastAsia="Times New Roman" w:hAnsi="Times New Roman" w:cs="Times New Roman"/>
    </w:rPr>
  </w:style>
  <w:style w:type="paragraph" w:styleId="Title">
    <w:name w:val="Title"/>
    <w:basedOn w:val="Normal"/>
    <w:link w:val="TitleChar"/>
    <w:qFormat/>
    <w:locked/>
    <w:rsid w:val="008D5786"/>
    <w:pPr>
      <w:jc w:val="center"/>
    </w:pPr>
    <w:rPr>
      <w:rFonts w:ascii="Tahoma" w:eastAsia="Times New Roman" w:hAnsi="Tahoma" w:cs="Tahoma"/>
      <w:b/>
      <w:sz w:val="22"/>
      <w:lang w:val="id-ID" w:eastAsia="id-ID"/>
    </w:rPr>
  </w:style>
  <w:style w:type="character" w:customStyle="1" w:styleId="TitleChar">
    <w:name w:val="Title Char"/>
    <w:link w:val="Title"/>
    <w:rsid w:val="008D5786"/>
    <w:rPr>
      <w:rFonts w:ascii="Tahoma" w:eastAsia="Times New Roman" w:hAnsi="Tahoma" w:cs="Tahoma"/>
      <w:b/>
      <w:sz w:val="22"/>
      <w:szCs w:val="24"/>
    </w:rPr>
  </w:style>
  <w:style w:type="character" w:customStyle="1" w:styleId="fullpost">
    <w:name w:val="fullpost"/>
    <w:basedOn w:val="DefaultParagraphFont"/>
    <w:rsid w:val="008D5786"/>
  </w:style>
  <w:style w:type="paragraph" w:styleId="BodyTextIndent2">
    <w:name w:val="Body Text Indent 2"/>
    <w:basedOn w:val="Normal"/>
    <w:link w:val="BodyTextIndent2Char"/>
    <w:rsid w:val="008D5786"/>
    <w:pPr>
      <w:spacing w:after="120" w:line="480" w:lineRule="auto"/>
      <w:ind w:left="283"/>
    </w:pPr>
    <w:rPr>
      <w:rFonts w:eastAsia="Times New Roman"/>
    </w:rPr>
  </w:style>
  <w:style w:type="character" w:customStyle="1" w:styleId="BodyTextIndent2Char">
    <w:name w:val="Body Text Indent 2 Char"/>
    <w:link w:val="BodyTextIndent2"/>
    <w:rsid w:val="008D5786"/>
    <w:rPr>
      <w:rFonts w:ascii="Times New Roman" w:eastAsia="Times New Roman" w:hAnsi="Times New Roman" w:cs="Times New Roman"/>
      <w:sz w:val="24"/>
      <w:szCs w:val="24"/>
      <w:lang w:val="en-US" w:eastAsia="en-US"/>
    </w:rPr>
  </w:style>
  <w:style w:type="character" w:customStyle="1" w:styleId="Heading6Char">
    <w:name w:val="Heading 6 Char"/>
    <w:link w:val="Heading6"/>
    <w:semiHidden/>
    <w:rsid w:val="008D5786"/>
    <w:rPr>
      <w:rFonts w:ascii="Calibri" w:eastAsia="Times New Roman" w:hAnsi="Calibri" w:cs="Times New Roman"/>
      <w:b/>
      <w:bCs/>
      <w:sz w:val="22"/>
      <w:szCs w:val="22"/>
      <w:lang w:val="en-US" w:eastAsia="en-US"/>
    </w:rPr>
  </w:style>
  <w:style w:type="paragraph" w:customStyle="1" w:styleId="Style13">
    <w:name w:val="Style 13"/>
    <w:basedOn w:val="Normal"/>
    <w:rsid w:val="00C96524"/>
    <w:pPr>
      <w:widowControl w:val="0"/>
      <w:ind w:left="1224" w:right="720" w:hanging="720"/>
    </w:pPr>
    <w:rPr>
      <w:rFonts w:eastAsia="Times New Roman"/>
      <w:noProof/>
      <w:color w:val="000000"/>
      <w:sz w:val="20"/>
      <w:szCs w:val="20"/>
    </w:rPr>
  </w:style>
  <w:style w:type="paragraph" w:styleId="ListBullet">
    <w:name w:val="List Bullet"/>
    <w:basedOn w:val="Normal"/>
    <w:uiPriority w:val="99"/>
    <w:unhideWhenUsed/>
    <w:rsid w:val="00867888"/>
    <w:pPr>
      <w:numPr>
        <w:numId w:val="5"/>
      </w:numPr>
      <w:spacing w:after="200" w:line="276" w:lineRule="auto"/>
      <w:contextualSpacing/>
    </w:pPr>
    <w:rPr>
      <w:rFonts w:ascii="Calibri" w:hAnsi="Calibri"/>
      <w:sz w:val="22"/>
      <w:lang w:bidi="en-US"/>
    </w:rPr>
  </w:style>
  <w:style w:type="character" w:customStyle="1" w:styleId="Heading2Char">
    <w:name w:val="Heading 2 Char"/>
    <w:link w:val="Heading2"/>
    <w:semiHidden/>
    <w:rsid w:val="00444E85"/>
    <w:rPr>
      <w:rFonts w:ascii="Cambria" w:eastAsia="Times New Roman" w:hAnsi="Cambria" w:cs="Times New Roman"/>
      <w:b/>
      <w:bCs/>
      <w:i/>
      <w:iCs/>
      <w:sz w:val="28"/>
      <w:szCs w:val="28"/>
    </w:rPr>
  </w:style>
  <w:style w:type="paragraph" w:customStyle="1" w:styleId="E-JOURNALAuthor">
    <w:name w:val="E-JOURNAL_Author"/>
    <w:basedOn w:val="Normal"/>
    <w:qFormat/>
    <w:rsid w:val="00D02A30"/>
    <w:pPr>
      <w:jc w:val="center"/>
    </w:pPr>
    <w:rPr>
      <w:rFonts w:eastAsia="Times New Roman"/>
      <w:sz w:val="22"/>
      <w:szCs w:val="22"/>
      <w:lang w:val="id-ID"/>
    </w:rPr>
  </w:style>
  <w:style w:type="paragraph" w:customStyle="1" w:styleId="AtmipiJudul">
    <w:name w:val="Atmipi_Judul"/>
    <w:basedOn w:val="Normal"/>
    <w:link w:val="AtmipiJudulChar"/>
    <w:qFormat/>
    <w:rsid w:val="001B2E2D"/>
    <w:pPr>
      <w:ind w:right="49"/>
      <w:jc w:val="center"/>
    </w:pPr>
    <w:rPr>
      <w:rFonts w:ascii="Copperplate Gothic Light" w:hAnsi="Copperplate Gothic Light"/>
      <w:b/>
      <w:iCs/>
    </w:rPr>
  </w:style>
  <w:style w:type="paragraph" w:customStyle="1" w:styleId="Atmipiauthor">
    <w:name w:val="Atmipi_author"/>
    <w:basedOn w:val="Normal"/>
    <w:link w:val="AtmipiauthorChar"/>
    <w:qFormat/>
    <w:rsid w:val="00245F54"/>
    <w:pPr>
      <w:ind w:right="51"/>
      <w:jc w:val="center"/>
    </w:pPr>
    <w:rPr>
      <w:rFonts w:ascii="Copperplate Gothic Light" w:hAnsi="Copperplate Gothic Light"/>
      <w:i/>
      <w:iCs/>
    </w:rPr>
  </w:style>
  <w:style w:type="character" w:customStyle="1" w:styleId="AtmipiJudulChar">
    <w:name w:val="Atmipi_Judul Char"/>
    <w:link w:val="AtmipiJudul"/>
    <w:rsid w:val="001B2E2D"/>
    <w:rPr>
      <w:rFonts w:ascii="Copperplate Gothic Light" w:hAnsi="Copperplate Gothic Light" w:cs="Times New Roman"/>
      <w:b/>
      <w:iCs/>
      <w:sz w:val="24"/>
      <w:szCs w:val="24"/>
    </w:rPr>
  </w:style>
  <w:style w:type="character" w:customStyle="1" w:styleId="Heading1Char">
    <w:name w:val="Heading 1 Char"/>
    <w:link w:val="Heading1"/>
    <w:uiPriority w:val="9"/>
    <w:rsid w:val="00BE13B2"/>
    <w:rPr>
      <w:rFonts w:ascii="Calibri Light" w:eastAsia="Times New Roman" w:hAnsi="Calibri Light" w:cs="Times New Roman"/>
      <w:color w:val="2E74B5"/>
      <w:sz w:val="32"/>
      <w:szCs w:val="32"/>
    </w:rPr>
  </w:style>
  <w:style w:type="character" w:customStyle="1" w:styleId="AtmipiauthorChar">
    <w:name w:val="Atmipi_author Char"/>
    <w:link w:val="Atmipiauthor"/>
    <w:rsid w:val="00245F54"/>
    <w:rPr>
      <w:rFonts w:ascii="Copperplate Gothic Light" w:hAnsi="Copperplate Gothic Light" w:cs="Times New Roman"/>
      <w:i/>
      <w:iCs/>
      <w:sz w:val="24"/>
      <w:szCs w:val="24"/>
    </w:rPr>
  </w:style>
  <w:style w:type="character" w:customStyle="1" w:styleId="NoSpacingChar">
    <w:name w:val="No Spacing Char"/>
    <w:link w:val="NoSpacing"/>
    <w:uiPriority w:val="1"/>
    <w:rsid w:val="00BE13B2"/>
    <w:rPr>
      <w:rFonts w:cs="Times New Roman"/>
      <w:sz w:val="22"/>
      <w:szCs w:val="22"/>
    </w:rPr>
  </w:style>
  <w:style w:type="paragraph" w:customStyle="1" w:styleId="E-JOURNALTitleEnglish">
    <w:name w:val="E-JOURNAL_Title English"/>
    <w:basedOn w:val="Normal"/>
    <w:qFormat/>
    <w:rsid w:val="00D835D9"/>
    <w:pPr>
      <w:jc w:val="center"/>
    </w:pPr>
    <w:rPr>
      <w:rFonts w:eastAsia="Times New Roman"/>
      <w:b/>
      <w:i/>
      <w:noProof/>
      <w:sz w:val="22"/>
      <w:lang w:val="id-ID"/>
    </w:rPr>
  </w:style>
  <w:style w:type="paragraph" w:customStyle="1" w:styleId="E-JOURNALAbstrakTitle">
    <w:name w:val="E-JOURNAL_AbstrakTitle"/>
    <w:basedOn w:val="Normal"/>
    <w:qFormat/>
    <w:rsid w:val="00D835D9"/>
    <w:pPr>
      <w:spacing w:after="60"/>
      <w:jc w:val="center"/>
    </w:pPr>
    <w:rPr>
      <w:rFonts w:eastAsia="Times New Roman"/>
      <w:b/>
      <w:sz w:val="22"/>
      <w:lang w:val="id-ID"/>
    </w:rPr>
  </w:style>
  <w:style w:type="character" w:customStyle="1" w:styleId="Maintext">
    <w:name w:val="Main text"/>
    <w:uiPriority w:val="1"/>
    <w:rsid w:val="00D15740"/>
    <w:rPr>
      <w:rFonts w:ascii="Times New Roman" w:hAnsi="Times New Roman"/>
      <w:spacing w:val="0"/>
      <w:w w:val="100"/>
      <w:position w:val="0"/>
      <w:sz w:val="24"/>
    </w:rPr>
  </w:style>
  <w:style w:type="character" w:customStyle="1" w:styleId="1">
    <w:name w:val="标题1"/>
    <w:uiPriority w:val="1"/>
    <w:rsid w:val="00D15740"/>
    <w:rPr>
      <w:rFonts w:ascii="Times New Roman" w:eastAsia="Times New Roman" w:hAnsi="Times New Roman" w:cs="Times New Roman" w:hint="default"/>
      <w:b/>
      <w:bCs w:val="0"/>
      <w:sz w:val="28"/>
    </w:rPr>
  </w:style>
  <w:style w:type="character" w:customStyle="1" w:styleId="heading20">
    <w:name w:val="heading2"/>
    <w:uiPriority w:val="1"/>
    <w:rsid w:val="00D15740"/>
    <w:rPr>
      <w:rFonts w:ascii="Times New Roman" w:eastAsia="Times New Roman" w:hAnsi="Times New Roman" w:cs="Times New Roman" w:hint="default"/>
      <w:b/>
      <w:bCs w:val="0"/>
      <w:sz w:val="24"/>
    </w:rPr>
  </w:style>
  <w:style w:type="paragraph" w:customStyle="1" w:styleId="E-JOURNALTable">
    <w:name w:val="E-JOURNAL_Table"/>
    <w:basedOn w:val="Normal"/>
    <w:qFormat/>
    <w:rsid w:val="00D15740"/>
    <w:pPr>
      <w:spacing w:line="240" w:lineRule="atLeast"/>
      <w:jc w:val="center"/>
    </w:pPr>
    <w:rPr>
      <w:rFonts w:eastAsia="Times New Roman"/>
      <w:sz w:val="22"/>
      <w:lang w:val="id-ID"/>
    </w:rPr>
  </w:style>
  <w:style w:type="paragraph" w:styleId="Caption">
    <w:name w:val="caption"/>
    <w:basedOn w:val="Normal"/>
    <w:next w:val="Normal"/>
    <w:unhideWhenUsed/>
    <w:qFormat/>
    <w:locked/>
    <w:rsid w:val="00D15740"/>
    <w:rPr>
      <w:b/>
      <w:bCs/>
      <w:sz w:val="20"/>
      <w:szCs w:val="20"/>
    </w:rPr>
  </w:style>
  <w:style w:type="paragraph" w:customStyle="1" w:styleId="Atmipibody">
    <w:name w:val="Atmipi_body"/>
    <w:basedOn w:val="Normal"/>
    <w:qFormat/>
    <w:rsid w:val="00FC12FD"/>
    <w:pPr>
      <w:autoSpaceDE w:val="0"/>
      <w:autoSpaceDN w:val="0"/>
      <w:adjustRightInd w:val="0"/>
      <w:spacing w:line="360" w:lineRule="auto"/>
      <w:ind w:left="284" w:firstLine="567"/>
      <w:jc w:val="both"/>
    </w:pPr>
    <w:rPr>
      <w:rFonts w:ascii="Book Antiqua" w:hAnsi="Book Antiqua"/>
    </w:rPr>
  </w:style>
  <w:style w:type="character" w:customStyle="1" w:styleId="markedcontent">
    <w:name w:val="markedcontent"/>
    <w:basedOn w:val="DefaultParagraphFont"/>
    <w:rsid w:val="00FF7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54458">
      <w:bodyDiv w:val="1"/>
      <w:marLeft w:val="0"/>
      <w:marRight w:val="0"/>
      <w:marTop w:val="0"/>
      <w:marBottom w:val="0"/>
      <w:divBdr>
        <w:top w:val="none" w:sz="0" w:space="0" w:color="auto"/>
        <w:left w:val="none" w:sz="0" w:space="0" w:color="auto"/>
        <w:bottom w:val="none" w:sz="0" w:space="0" w:color="auto"/>
        <w:right w:val="none" w:sz="0" w:space="0" w:color="auto"/>
      </w:divBdr>
      <w:divsChild>
        <w:div w:id="1282833847">
          <w:marLeft w:val="0"/>
          <w:marRight w:val="0"/>
          <w:marTop w:val="0"/>
          <w:marBottom w:val="0"/>
          <w:divBdr>
            <w:top w:val="none" w:sz="0" w:space="0" w:color="auto"/>
            <w:left w:val="none" w:sz="0" w:space="0" w:color="auto"/>
            <w:bottom w:val="none" w:sz="0" w:space="0" w:color="auto"/>
            <w:right w:val="none" w:sz="0" w:space="0" w:color="auto"/>
          </w:divBdr>
          <w:divsChild>
            <w:div w:id="103547422">
              <w:marLeft w:val="0"/>
              <w:marRight w:val="0"/>
              <w:marTop w:val="0"/>
              <w:marBottom w:val="0"/>
              <w:divBdr>
                <w:top w:val="none" w:sz="0" w:space="0" w:color="auto"/>
                <w:left w:val="none" w:sz="0" w:space="0" w:color="auto"/>
                <w:bottom w:val="none" w:sz="0" w:space="0" w:color="auto"/>
                <w:right w:val="none" w:sz="0" w:space="0" w:color="auto"/>
              </w:divBdr>
              <w:divsChild>
                <w:div w:id="2130776349">
                  <w:marLeft w:val="0"/>
                  <w:marRight w:val="0"/>
                  <w:marTop w:val="0"/>
                  <w:marBottom w:val="0"/>
                  <w:divBdr>
                    <w:top w:val="none" w:sz="0" w:space="0" w:color="auto"/>
                    <w:left w:val="none" w:sz="0" w:space="0" w:color="auto"/>
                    <w:bottom w:val="none" w:sz="0" w:space="0" w:color="auto"/>
                    <w:right w:val="none" w:sz="0" w:space="0" w:color="auto"/>
                  </w:divBdr>
                  <w:divsChild>
                    <w:div w:id="1973704680">
                      <w:marLeft w:val="0"/>
                      <w:marRight w:val="0"/>
                      <w:marTop w:val="0"/>
                      <w:marBottom w:val="0"/>
                      <w:divBdr>
                        <w:top w:val="none" w:sz="0" w:space="0" w:color="auto"/>
                        <w:left w:val="none" w:sz="0" w:space="0" w:color="auto"/>
                        <w:bottom w:val="none" w:sz="0" w:space="0" w:color="auto"/>
                        <w:right w:val="none" w:sz="0" w:space="0" w:color="auto"/>
                      </w:divBdr>
                      <w:divsChild>
                        <w:div w:id="1777824739">
                          <w:marLeft w:val="0"/>
                          <w:marRight w:val="0"/>
                          <w:marTop w:val="0"/>
                          <w:marBottom w:val="0"/>
                          <w:divBdr>
                            <w:top w:val="none" w:sz="0" w:space="0" w:color="auto"/>
                            <w:left w:val="none" w:sz="0" w:space="0" w:color="auto"/>
                            <w:bottom w:val="none" w:sz="0" w:space="0" w:color="auto"/>
                            <w:right w:val="none" w:sz="0" w:space="0" w:color="auto"/>
                          </w:divBdr>
                          <w:divsChild>
                            <w:div w:id="575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237815">
      <w:bodyDiv w:val="1"/>
      <w:marLeft w:val="0"/>
      <w:marRight w:val="0"/>
      <w:marTop w:val="0"/>
      <w:marBottom w:val="0"/>
      <w:divBdr>
        <w:top w:val="none" w:sz="0" w:space="0" w:color="auto"/>
        <w:left w:val="none" w:sz="0" w:space="0" w:color="auto"/>
        <w:bottom w:val="none" w:sz="0" w:space="0" w:color="auto"/>
        <w:right w:val="none" w:sz="0" w:space="0" w:color="auto"/>
      </w:divBdr>
    </w:div>
    <w:div w:id="681510323">
      <w:bodyDiv w:val="1"/>
      <w:marLeft w:val="0"/>
      <w:marRight w:val="0"/>
      <w:marTop w:val="0"/>
      <w:marBottom w:val="0"/>
      <w:divBdr>
        <w:top w:val="none" w:sz="0" w:space="0" w:color="auto"/>
        <w:left w:val="none" w:sz="0" w:space="0" w:color="auto"/>
        <w:bottom w:val="none" w:sz="0" w:space="0" w:color="auto"/>
        <w:right w:val="none" w:sz="0" w:space="0" w:color="auto"/>
      </w:divBdr>
    </w:div>
    <w:div w:id="96431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jurnal.yoii.ac.id/index.php/inspiratif/article/view/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38073/almusyrif.v5i2.886"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dx.doi:10.29300/atmipi.v19.i2.4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yahnursikin@gmail.com" TargetMode="External"/><Relationship Id="rId19" Type="http://schemas.openxmlformats.org/officeDocument/2006/relationships/hyperlink" Target="http://dx.doi.org/10.29300/mjppm.v10i2.5517" TargetMode="External"/><Relationship Id="rId4" Type="http://schemas.openxmlformats.org/officeDocument/2006/relationships/settings" Target="settings.xml"/><Relationship Id="rId9" Type="http://schemas.openxmlformats.org/officeDocument/2006/relationships/hyperlink" Target="mailto:muhamadirfanefendi0@gmail.com" TargetMode="Externa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ejournal.iainbengkulu.ac.id/index.php/attalim" TargetMode="External"/><Relationship Id="rId2" Type="http://schemas.openxmlformats.org/officeDocument/2006/relationships/hyperlink" Target="http://ejournal.iainbengkulu.ac.id/index.php/attalim" TargetMode="External"/><Relationship Id="rId1" Type="http://schemas.openxmlformats.org/officeDocument/2006/relationships/image" Target="media/image2.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0E186-796E-4BEC-BD63-5EEEA887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5443</Words>
  <Characters>31026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POLA ASUH ANAK DALAM KELUARGA BERWAWASAN GENDER DALAM PERSPEKTIF SOSIOLOGIS</vt:lpstr>
    </vt:vector>
  </TitlesOfParts>
  <Company>Grizli777</Company>
  <LinksUpToDate>false</LinksUpToDate>
  <CharactersWithSpaces>36397</CharactersWithSpaces>
  <SharedDoc>false</SharedDoc>
  <HLinks>
    <vt:vector size="24" baseType="variant">
      <vt:variant>
        <vt:i4>4849667</vt:i4>
      </vt:variant>
      <vt:variant>
        <vt:i4>18</vt:i4>
      </vt:variant>
      <vt:variant>
        <vt:i4>0</vt:i4>
      </vt:variant>
      <vt:variant>
        <vt:i4>5</vt:i4>
      </vt:variant>
      <vt:variant>
        <vt:lpwstr>https://doi.org/10.15408/ES.V9I2.2183</vt:lpwstr>
      </vt:variant>
      <vt:variant>
        <vt:lpwstr/>
      </vt:variant>
      <vt:variant>
        <vt:i4>7405694</vt:i4>
      </vt:variant>
      <vt:variant>
        <vt:i4>15</vt:i4>
      </vt:variant>
      <vt:variant>
        <vt:i4>0</vt:i4>
      </vt:variant>
      <vt:variant>
        <vt:i4>5</vt:i4>
      </vt:variant>
      <vt:variant>
        <vt:lpwstr>https://doi.org/10.29300/madania.v21i2.608</vt:lpwstr>
      </vt:variant>
      <vt:variant>
        <vt:lpwstr/>
      </vt:variant>
      <vt:variant>
        <vt:i4>5243002</vt:i4>
      </vt:variant>
      <vt:variant>
        <vt:i4>3</vt:i4>
      </vt:variant>
      <vt:variant>
        <vt:i4>0</vt:i4>
      </vt:variant>
      <vt:variant>
        <vt:i4>5</vt:i4>
      </vt:variant>
      <vt:variant>
        <vt:lpwstr>mailto:2nagustriana@unib.ac.id</vt:lpwstr>
      </vt:variant>
      <vt:variant>
        <vt:lpwstr/>
      </vt:variant>
      <vt:variant>
        <vt:i4>3473484</vt:i4>
      </vt:variant>
      <vt:variant>
        <vt:i4>0</vt:i4>
      </vt:variant>
      <vt:variant>
        <vt:i4>0</vt:i4>
      </vt:variant>
      <vt:variant>
        <vt:i4>5</vt:i4>
      </vt:variant>
      <vt:variant>
        <vt:lpwstr>mailto:raden@iainbengkulu.ac.id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POLA ASUH ANAK DALAM KELUARGA BERWAWASAN GENDER DALAM PERSPEKTIF SOSIOLOGIS</dc:title>
  <dc:subject/>
  <dc:creator>syaskira</dc:creator>
  <cp:keywords/>
  <dc:description/>
  <cp:lastModifiedBy>LENOVO</cp:lastModifiedBy>
  <cp:revision>2</cp:revision>
  <cp:lastPrinted>2023-12-25T10:35:00Z</cp:lastPrinted>
  <dcterms:created xsi:type="dcterms:W3CDTF">2023-12-25T11:12:00Z</dcterms:created>
  <dcterms:modified xsi:type="dcterms:W3CDTF">2023-12-25T11:12:00Z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http://www.zotero.org/styles/journal-of-king-saud-university-science</vt:lpwstr>
  </property>
  <property fmtid="{D5CDD505-2E9C-101B-9397-08002B2CF9AE}" pid="15" name="Mendeley Recent Style Name 6_1">
    <vt:lpwstr>Journal of King Saud University - Science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35628794-601d-35e3-bfe9-963c19e65a55</vt:lpwstr>
  </property>
</Properties>
</file>